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A38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Образовательное частное учреждение 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A38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высшего образования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9A38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«МОСКОВСКАЯ МЕЖДУНАРОДНАЯ АКАДЕМИЯ»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</w:pPr>
      <w:r w:rsidRPr="009A388F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 xml:space="preserve">Факультет </w:t>
      </w:r>
      <w:r w:rsidRPr="009A388F">
        <w:rPr>
          <w:rFonts w:ascii="Times New Roman" w:eastAsia="Times New Roman" w:hAnsi="Times New Roman" w:cs="Times New Roman"/>
          <w:b/>
          <w:sz w:val="28"/>
          <w:szCs w:val="32"/>
          <w:highlight w:val="yellow"/>
          <w:lang w:val="ru-RU" w:eastAsia="ru-RU"/>
        </w:rPr>
        <w:t>«Экономика и управление»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both"/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</w:pPr>
      <w:r w:rsidRPr="009A38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студент(ка</w:t>
      </w:r>
      <w:r w:rsidRPr="009A38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)_____</w:t>
      </w:r>
      <w:r w:rsidRPr="009A388F">
        <w:rPr>
          <w:rFonts w:ascii="Times New Roman" w:eastAsia="Times New Roman" w:hAnsi="Times New Roman" w:cs="Times New Roman"/>
          <w:i/>
          <w:sz w:val="28"/>
          <w:szCs w:val="28"/>
          <w:u w:val="single"/>
          <w:lang w:val="ru-RU" w:eastAsia="ru-RU"/>
        </w:rPr>
        <w:t xml:space="preserve">__Фёдоров </w:t>
      </w:r>
      <w:r w:rsidRPr="009A388F">
        <w:rPr>
          <w:rStyle w:val="a8"/>
          <w:rFonts w:ascii="Times New Roman" w:hAnsi="Times New Roman" w:cs="Times New Roman"/>
          <w:u w:val="single"/>
          <w:shd w:val="clear" w:color="auto" w:fill="FFFFFF"/>
          <w:lang w:val="ru-RU"/>
        </w:rPr>
        <w:t>Фёдор Фёдорович</w:t>
      </w:r>
      <w:r w:rsidRPr="009A388F">
        <w:rPr>
          <w:rFonts w:ascii="Times New Roman" w:eastAsia="Times New Roman" w:hAnsi="Times New Roman" w:cs="Times New Roman"/>
          <w:i/>
          <w:sz w:val="28"/>
          <w:szCs w:val="28"/>
          <w:lang w:val="ru-RU" w:eastAsia="ru-RU"/>
        </w:rPr>
        <w:t>_________________________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szCs w:val="32"/>
          <w:lang w:val="ru-RU" w:eastAsia="ru-RU"/>
        </w:rPr>
      </w:pPr>
      <w:r w:rsidRPr="009A388F">
        <w:rPr>
          <w:rFonts w:ascii="Times New Roman" w:eastAsia="Times New Roman" w:hAnsi="Times New Roman" w:cs="Times New Roman"/>
          <w:szCs w:val="32"/>
          <w:lang w:val="ru-RU" w:eastAsia="ru-RU"/>
        </w:rPr>
        <w:t>(ФИО)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360" w:lineRule="auto"/>
        <w:ind w:left="8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38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форма обучения, курс___</w:t>
      </w:r>
      <w:proofErr w:type="spellStart"/>
      <w:r w:rsidRPr="009A38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заочна</w:t>
      </w:r>
      <w:proofErr w:type="spellEnd"/>
      <w:r w:rsidRPr="009A38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 xml:space="preserve">,  </w:t>
      </w:r>
      <w:r w:rsidRPr="009A388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4 курс</w:t>
      </w:r>
      <w:r w:rsidRPr="009A38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_______________________________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360" w:lineRule="auto"/>
        <w:ind w:left="85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9A38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направление___</w:t>
      </w:r>
      <w:r w:rsidRPr="009A388F">
        <w:rPr>
          <w:rFonts w:ascii="Times New Roman" w:eastAsia="Times New Roman" w:hAnsi="Times New Roman" w:cs="Times New Roman"/>
          <w:sz w:val="28"/>
          <w:szCs w:val="28"/>
          <w:u w:val="single"/>
          <w:lang w:val="ru-RU" w:eastAsia="ru-RU"/>
        </w:rPr>
        <w:t>____</w:t>
      </w:r>
      <w:r w:rsidRPr="009A388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Менеджмент_____________________________________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proofErr w:type="spellStart"/>
      <w:r w:rsidRPr="009A38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направленность___</w:t>
      </w:r>
      <w:r w:rsidRPr="009A388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>Управление</w:t>
      </w:r>
      <w:proofErr w:type="spellEnd"/>
      <w:r w:rsidRPr="009A388F">
        <w:rPr>
          <w:rFonts w:ascii="Times New Roman" w:eastAsia="Times New Roman" w:hAnsi="Times New Roman" w:cs="Times New Roman"/>
          <w:sz w:val="28"/>
          <w:szCs w:val="28"/>
          <w:highlight w:val="yellow"/>
          <w:u w:val="single"/>
          <w:lang w:val="ru-RU" w:eastAsia="ru-RU"/>
        </w:rPr>
        <w:t xml:space="preserve"> персоналом </w:t>
      </w:r>
      <w:r w:rsidRPr="009A388F">
        <w:rPr>
          <w:rFonts w:ascii="Times New Roman" w:eastAsia="Times New Roman" w:hAnsi="Times New Roman" w:cs="Times New Roman"/>
          <w:sz w:val="28"/>
          <w:szCs w:val="28"/>
          <w:highlight w:val="yellow"/>
          <w:lang w:val="ru-RU" w:eastAsia="ru-RU"/>
        </w:rPr>
        <w:t>____________________________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9A388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КУРСОВАЯ РАБОТА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9A388F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>по дисциплине</w:t>
      </w:r>
      <w:r w:rsidRPr="009A388F">
        <w:rPr>
          <w:rFonts w:ascii="Times New Roman" w:eastAsia="Times New Roman" w:hAnsi="Times New Roman" w:cs="Times New Roman"/>
          <w:b/>
          <w:sz w:val="28"/>
          <w:szCs w:val="32"/>
          <w:u w:val="single"/>
          <w:lang w:val="ru-RU" w:eastAsia="ru-RU"/>
        </w:rPr>
        <w:t>:</w:t>
      </w:r>
      <w:r w:rsidRPr="009A388F">
        <w:rPr>
          <w:rFonts w:ascii="Times New Roman" w:eastAsia="Times New Roman" w:hAnsi="Times New Roman" w:cs="Times New Roman"/>
          <w:b/>
          <w:sz w:val="32"/>
          <w:szCs w:val="32"/>
          <w:u w:val="single"/>
          <w:lang w:val="ru-RU" w:eastAsia="ru-RU"/>
        </w:rPr>
        <w:t>________</w:t>
      </w:r>
      <w:r w:rsidRPr="009A388F">
        <w:rPr>
          <w:rFonts w:ascii="Times New Roman" w:eastAsia="Times New Roman" w:hAnsi="Times New Roman" w:cs="Times New Roman"/>
          <w:b/>
          <w:sz w:val="28"/>
          <w:szCs w:val="32"/>
          <w:u w:val="single"/>
          <w:lang w:val="ru-RU" w:eastAsia="ru-RU"/>
        </w:rPr>
        <w:t xml:space="preserve"> «</w:t>
      </w:r>
      <w:r w:rsidRPr="009A388F">
        <w:rPr>
          <w:rFonts w:ascii="Times New Roman" w:eastAsia="Times New Roman" w:hAnsi="Times New Roman" w:cs="Times New Roman"/>
          <w:b/>
          <w:sz w:val="28"/>
          <w:szCs w:val="32"/>
          <w:highlight w:val="yellow"/>
          <w:u w:val="single"/>
          <w:lang w:val="ru-RU" w:eastAsia="ru-RU"/>
        </w:rPr>
        <w:t>Наименование дисциплины»</w:t>
      </w:r>
      <w:r w:rsidRPr="009A388F">
        <w:rPr>
          <w:rFonts w:ascii="Times New Roman" w:eastAsia="Times New Roman" w:hAnsi="Times New Roman" w:cs="Times New Roman"/>
          <w:b/>
          <w:sz w:val="32"/>
          <w:szCs w:val="32"/>
          <w:highlight w:val="yellow"/>
          <w:u w:val="single"/>
          <w:lang w:val="ru-RU" w:eastAsia="ru-RU"/>
        </w:rPr>
        <w:t>____________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9A388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________________________________________________________________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 w:rsidRPr="009A388F">
        <w:rPr>
          <w:rFonts w:ascii="Times New Roman" w:eastAsia="Times New Roman" w:hAnsi="Times New Roman" w:cs="Times New Roman"/>
          <w:b/>
          <w:sz w:val="28"/>
          <w:szCs w:val="32"/>
          <w:lang w:val="ru-RU" w:eastAsia="ru-RU"/>
        </w:rPr>
        <w:t>на тему:</w:t>
      </w:r>
      <w:r w:rsidRPr="009A388F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___________</w:t>
      </w:r>
      <w:r w:rsidRPr="009A388F">
        <w:rPr>
          <w:rFonts w:ascii="Arial" w:hAnsi="Arial" w:cs="Arial"/>
          <w:color w:val="000000"/>
          <w:sz w:val="23"/>
          <w:szCs w:val="23"/>
          <w:lang w:val="ru-RU"/>
        </w:rPr>
        <w:t xml:space="preserve"> </w:t>
      </w:r>
      <w:r w:rsidRPr="009A388F">
        <w:rPr>
          <w:rFonts w:ascii="Times New Roman" w:hAnsi="Times New Roman" w:cs="Times New Roman"/>
          <w:b/>
          <w:color w:val="000000"/>
          <w:sz w:val="28"/>
          <w:szCs w:val="28"/>
          <w:u w:val="single"/>
          <w:lang w:val="ru-RU"/>
        </w:rPr>
        <w:t>Глобализация рынков: причины и интересы</w:t>
      </w:r>
      <w:r w:rsidRPr="009A388F">
        <w:rPr>
          <w:rFonts w:ascii="Times New Roman" w:eastAsia="Times New Roman" w:hAnsi="Times New Roman" w:cs="Times New Roman"/>
          <w:b/>
          <w:sz w:val="32"/>
          <w:szCs w:val="32"/>
          <w:highlight w:val="yellow"/>
          <w:lang w:val="ru-RU" w:eastAsia="ru-RU"/>
        </w:rPr>
        <w:t>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360" w:lineRule="auto"/>
        <w:ind w:left="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  <w:r w:rsidRPr="009A388F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  <w:t>________________________________________________________________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360" w:lineRule="auto"/>
        <w:ind w:left="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360" w:lineRule="auto"/>
        <w:ind w:left="85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9A38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Научный руководитель   _____________________________________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 w:rsidRPr="009A388F">
        <w:rPr>
          <w:rFonts w:ascii="Times New Roman" w:hAnsi="Times New Roman" w:cs="Times New Roman"/>
          <w:sz w:val="18"/>
          <w:szCs w:val="18"/>
          <w:lang w:val="ru-RU"/>
        </w:rPr>
        <w:t>(ФИО преподавателя)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b/>
          <w:i/>
          <w:sz w:val="18"/>
          <w:szCs w:val="18"/>
          <w:lang w:val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  <w:r w:rsidRPr="009A388F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Оценка   _____________________________________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18"/>
          <w:szCs w:val="18"/>
          <w:lang w:val="ru-RU"/>
        </w:rPr>
      </w:pPr>
      <w:r w:rsidRPr="009A388F">
        <w:rPr>
          <w:rFonts w:ascii="Times New Roman" w:hAnsi="Times New Roman" w:cs="Times New Roman"/>
          <w:sz w:val="18"/>
          <w:szCs w:val="18"/>
          <w:lang w:val="ru-RU"/>
        </w:rPr>
        <w:t xml:space="preserve">                                                          (заполняется преподавателем)</w:t>
      </w:r>
    </w:p>
    <w:p w:rsidR="009A388F" w:rsidRPr="009A388F" w:rsidRDefault="009A388F" w:rsidP="009A388F">
      <w:pPr>
        <w:suppressAutoHyphens/>
        <w:autoSpaceDE w:val="0"/>
        <w:autoSpaceDN w:val="0"/>
        <w:adjustRightInd w:val="0"/>
        <w:spacing w:after="0" w:line="240" w:lineRule="auto"/>
        <w:ind w:left="85"/>
        <w:jc w:val="center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</w:p>
    <w:p w:rsidR="009A388F" w:rsidRPr="009A388F" w:rsidRDefault="009A388F" w:rsidP="009A3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A388F" w:rsidRPr="009A388F" w:rsidRDefault="009A388F" w:rsidP="009A3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9A388F" w:rsidRPr="009A388F" w:rsidRDefault="009A388F" w:rsidP="009A38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4B0EE5" w:rsidRPr="009A388F" w:rsidRDefault="009A388F" w:rsidP="009A38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Москва, 202</w:t>
      </w:r>
      <w:r w:rsidRPr="009A38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</w:t>
      </w:r>
      <w:r w:rsidRPr="009A388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г.</w:t>
      </w:r>
      <w:r w:rsidR="004B0EE5" w:rsidRPr="009A388F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650F5" w:rsidRPr="009A388F" w:rsidRDefault="006A340B" w:rsidP="004B0E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Содержание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  <w:lang w:eastAsia="en-US"/>
        </w:rPr>
        <w:id w:val="-2053682701"/>
        <w:docPartObj>
          <w:docPartGallery w:val="Table of Contents"/>
          <w:docPartUnique/>
        </w:docPartObj>
      </w:sdtPr>
      <w:sdtEndPr>
        <w:rPr>
          <w:rFonts w:ascii="Times New Roman" w:hAnsi="Times New Roman" w:cs="Times New Roman"/>
        </w:rPr>
      </w:sdtEndPr>
      <w:sdtContent>
        <w:p w:rsidR="00D037E9" w:rsidRPr="009A388F" w:rsidRDefault="00D037E9">
          <w:pPr>
            <w:pStyle w:val="a7"/>
          </w:pPr>
        </w:p>
        <w:p w:rsidR="00D037E9" w:rsidRPr="009A388F" w:rsidRDefault="00D037E9" w:rsidP="00D037E9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r w:rsidRPr="009A388F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begin"/>
          </w:r>
          <w:r w:rsidRPr="009A388F">
            <w:rPr>
              <w:rFonts w:ascii="Times New Roman" w:hAnsi="Times New Roman" w:cs="Times New Roman"/>
              <w:sz w:val="28"/>
              <w:szCs w:val="28"/>
              <w:lang w:val="ru-RU"/>
            </w:rPr>
            <w:instrText xml:space="preserve"> TOC \o "1-3" \h \z \u </w:instrText>
          </w:r>
          <w:r w:rsidRPr="009A388F">
            <w:rPr>
              <w:rFonts w:ascii="Times New Roman" w:hAnsi="Times New Roman" w:cs="Times New Roman"/>
              <w:sz w:val="28"/>
              <w:szCs w:val="28"/>
              <w:lang w:val="ru-RU"/>
            </w:rPr>
            <w:fldChar w:fldCharType="separate"/>
          </w:r>
          <w:hyperlink w:anchor="_Toc107578353" w:history="1">
            <w:r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Введение</w:t>
            </w:r>
            <w:r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_Toc107578353 \h </w:instrText>
            </w:r>
            <w:r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3</w:t>
            </w:r>
            <w:r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54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Глава 1. Теоретическая сущность глобализации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_Toc107578354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5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55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1.1 Отраслевой разрез и участники процесса глобализации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_Toc107578355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5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56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1.2 Роль международных организаций в глобализации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_Toc107578356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12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57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Глава 2. Положительные и отрицательные стороны глобализации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_Toc107578357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18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58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2.1 Преимущества глобализации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_Toc107578358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18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59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2.2 Недостатки глобализации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_Toc107578359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23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60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Глава 3. Степень и масштабы современной глобализации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_Toc107578360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29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61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3.1. Проявления и методы измерения глобализации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_Toc107578361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29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2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62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3.2. Государства, все более и менее вовлеченные в глобализацию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_Toc107578362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32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63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Заключение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_Toc107578363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36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4D2557" w:rsidP="00D037E9">
          <w:pPr>
            <w:pStyle w:val="11"/>
            <w:tabs>
              <w:tab w:val="right" w:leader="dot" w:pos="9345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  <w:lang w:val="ru-RU"/>
            </w:rPr>
          </w:pPr>
          <w:hyperlink w:anchor="_Toc107578364" w:history="1">
            <w:r w:rsidR="00D037E9" w:rsidRPr="009A388F">
              <w:rPr>
                <w:rStyle w:val="a3"/>
                <w:rFonts w:ascii="Times New Roman" w:hAnsi="Times New Roman" w:cs="Times New Roman"/>
                <w:noProof/>
                <w:sz w:val="28"/>
                <w:szCs w:val="28"/>
                <w:lang w:val="ru-RU"/>
              </w:rPr>
              <w:t>Список использованных источников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ab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begin"/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instrText xml:space="preserve"> PAGEREF _Toc107578364 \h </w:instrTex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separate"/>
            </w:r>
            <w:r w:rsidR="00402DAB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t>39</w:t>
            </w:r>
            <w:r w:rsidR="00D037E9" w:rsidRPr="009A388F">
              <w:rPr>
                <w:rFonts w:ascii="Times New Roman" w:hAnsi="Times New Roman" w:cs="Times New Roman"/>
                <w:noProof/>
                <w:webHidden/>
                <w:sz w:val="28"/>
                <w:szCs w:val="28"/>
                <w:lang w:val="ru-RU"/>
              </w:rPr>
              <w:fldChar w:fldCharType="end"/>
            </w:r>
          </w:hyperlink>
        </w:p>
        <w:p w:rsidR="00D037E9" w:rsidRPr="009A388F" w:rsidRDefault="00D037E9" w:rsidP="00D037E9">
          <w:pPr>
            <w:spacing w:line="360" w:lineRule="auto"/>
            <w:rPr>
              <w:rFonts w:ascii="Times New Roman" w:hAnsi="Times New Roman" w:cs="Times New Roman"/>
              <w:sz w:val="28"/>
              <w:szCs w:val="28"/>
              <w:lang w:val="ru-RU"/>
            </w:rPr>
          </w:pPr>
          <w:r w:rsidRPr="009A388F">
            <w:rPr>
              <w:rFonts w:ascii="Times New Roman" w:hAnsi="Times New Roman" w:cs="Times New Roman"/>
              <w:b/>
              <w:bCs/>
              <w:sz w:val="28"/>
              <w:szCs w:val="28"/>
              <w:lang w:val="ru-RU"/>
            </w:rPr>
            <w:fldChar w:fldCharType="end"/>
          </w:r>
        </w:p>
      </w:sdtContent>
    </w:sdt>
    <w:p w:rsidR="00CE594A" w:rsidRPr="009A388F" w:rsidRDefault="00CE594A" w:rsidP="00CE594A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4B0EE5" w:rsidRPr="009A388F" w:rsidRDefault="004B0EE5" w:rsidP="004B0EE5">
      <w:pPr>
        <w:spacing w:after="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B0EE5" w:rsidRPr="009A388F" w:rsidRDefault="004B0EE5" w:rsidP="004B0EE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BA5ABC" w:rsidRPr="009A388F" w:rsidRDefault="00BA5ABC" w:rsidP="004B0EE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</w:p>
    <w:p w:rsidR="003650F5" w:rsidRPr="009A388F" w:rsidRDefault="003650F5" w:rsidP="004B0EE5">
      <w:pPr>
        <w:spacing w:after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725D14" w:rsidRPr="00402DAB" w:rsidRDefault="003650F5" w:rsidP="004B0EE5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bookmarkStart w:id="1" w:name="_Toc107578353"/>
      <w:r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>Введение</w:t>
      </w:r>
      <w:bookmarkEnd w:id="1"/>
    </w:p>
    <w:p w:rsidR="004B0EE5" w:rsidRPr="009A388F" w:rsidRDefault="004B0EE5" w:rsidP="004B0EE5">
      <w:pPr>
        <w:rPr>
          <w:lang w:val="ru-RU"/>
        </w:rPr>
      </w:pPr>
    </w:p>
    <w:p w:rsidR="004B0EE5" w:rsidRPr="009A388F" w:rsidRDefault="004B0EE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Актуальность исследования. 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 силу своих особенностей, таких как многоплановость и многоаспектность, глобализация представляет собой явление, затрагивающее многие отрасли и сферы экономической жизни страны и регионов мира. Она затрагивает такие области, как политика, экономика,  социальное развитие и экология. </w:t>
      </w:r>
    </w:p>
    <w:p w:rsidR="004B0EE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 результате этого процесса в мире создается глобальная экономика, охватывающая экономики всех стран, в результате чего создается один, общий, большой рынок. </w:t>
      </w:r>
    </w:p>
    <w:p w:rsidR="004B0EE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Задача исследования аспектов глобализации состоит в том, чтобы в какой-то мере пролить свет и дать оценку этим процессам, происходящим между субъектами мирового хозяйства. </w:t>
      </w:r>
    </w:p>
    <w:p w:rsidR="004B0EE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Основная цель </w:t>
      </w:r>
      <w:r w:rsidR="004B0EE5" w:rsidRPr="009A388F">
        <w:rPr>
          <w:rFonts w:ascii="Times New Roman" w:hAnsi="Times New Roman" w:cs="Times New Roman"/>
          <w:sz w:val="28"/>
          <w:szCs w:val="28"/>
          <w:lang w:val="ru-RU"/>
        </w:rPr>
        <w:t>курсовой работы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- проанализировать степень глобализации мировой экономики и оценить изменения в ее современных предпосылках и направлениях. </w:t>
      </w:r>
    </w:p>
    <w:p w:rsidR="004B0EE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Тезисом исследования является утверждение о том, что в балансе положительных и отрицательных проявлений процесса глобализации преимущество находится на стороне преимуществ, которые распространяются на все основные субъекты, действующие в структуре современного мирового хозяйства. Такие международные организации, как ВТО, ГАТТ, МВФ, ОЭСР, ООН или ВОЗ, оказывают влияние на глобализацию стран всего мира и разрешение конфликтов, возникающих между странами.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 их основные задачи входит влияние на сокращение бедности, увеличение занятости, поддержка процесса либерализации торговли, предоставление финансовой помощи в создании и реализации инвестиционных проектов, а также поддержка здравоохранения и образования, а также стремление к достижению наивысшего экономического рост государств за счет их деятельности. </w:t>
      </w:r>
    </w:p>
    <w:p w:rsidR="009A388F" w:rsidRPr="009A388F" w:rsidRDefault="009A388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Целью курсовой работы является анализ влияния глобализации на мировую экономику, а также выявление проблем и выгоды от данного сотрудничества</w:t>
      </w:r>
    </w:p>
    <w:p w:rsidR="009A388F" w:rsidRPr="009A388F" w:rsidRDefault="009A388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Для достижения данной цели необходимо выполнить ряд задач:</w:t>
      </w:r>
    </w:p>
    <w:p w:rsidR="009A388F" w:rsidRPr="009A388F" w:rsidRDefault="009A388F" w:rsidP="009A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ab/>
        <w:t>рассмотреть о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траслевой разрез и у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частники процесса глобализации;</w:t>
      </w:r>
    </w:p>
    <w:p w:rsidR="009A388F" w:rsidRPr="009A388F" w:rsidRDefault="009A388F" w:rsidP="009A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ab/>
        <w:t>выделить р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оль международн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ых организаций в глобализации;</w:t>
      </w:r>
    </w:p>
    <w:p w:rsidR="009A388F" w:rsidRPr="009A388F" w:rsidRDefault="009A388F" w:rsidP="009A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ab/>
        <w:t>проанализировать преимущества глобализации;</w:t>
      </w:r>
    </w:p>
    <w:p w:rsidR="009A388F" w:rsidRPr="009A388F" w:rsidRDefault="009A388F" w:rsidP="009A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ab/>
        <w:t>раскрыть недостатки глобализации</w:t>
      </w:r>
    </w:p>
    <w:p w:rsidR="009A388F" w:rsidRPr="009A388F" w:rsidRDefault="009A388F" w:rsidP="009A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ab/>
        <w:t>определить п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роявления и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методы измерения глобализации;</w:t>
      </w:r>
    </w:p>
    <w:p w:rsidR="009A388F" w:rsidRPr="009A388F" w:rsidRDefault="009A388F" w:rsidP="009A388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ab/>
        <w:t>описать г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осударства,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вовлеченные в глобализацию.</w:t>
      </w:r>
    </w:p>
    <w:p w:rsidR="009A388F" w:rsidRPr="009A388F" w:rsidRDefault="009A388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Объектом данного исследования выступает глобализации мировой экономики</w:t>
      </w:r>
    </w:p>
    <w:p w:rsidR="009A388F" w:rsidRPr="009A388F" w:rsidRDefault="009A388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Предмет исследования – совокупность социально-экономических отношений, способствующих становлению и функционированию мировой экономики в глобальных условиях. </w:t>
      </w:r>
    </w:p>
    <w:p w:rsidR="009A388F" w:rsidRPr="009A388F" w:rsidRDefault="009A388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Для решения поставленных задач были использованы следующие методы: системный и сравнительный анализ, синтез, анализ статистических данных, дедукция. В качестве информационной базы исследования были использованы публикации, учебники, учебные пособия, нормативно-правовые акты, кодексы, монографии. Курсовая работа состоит из введения,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трех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глав, заключения и списка использованных источников.</w:t>
      </w:r>
    </w:p>
    <w:p w:rsidR="009A388F" w:rsidRPr="009A388F" w:rsidRDefault="009A388F">
      <w:pPr>
        <w:rPr>
          <w:rFonts w:ascii="Times New Roman" w:eastAsiaTheme="majorEastAsia" w:hAnsi="Times New Roman" w:cs="Times New Roman"/>
          <w:b/>
          <w:bCs/>
          <w:sz w:val="28"/>
          <w:szCs w:val="28"/>
          <w:lang w:val="ru-RU"/>
        </w:rPr>
      </w:pPr>
      <w:bookmarkStart w:id="2" w:name="_Toc107578354"/>
      <w:r w:rsidRPr="009A388F">
        <w:rPr>
          <w:rFonts w:ascii="Times New Roman" w:hAnsi="Times New Roman" w:cs="Times New Roman"/>
          <w:lang w:val="ru-RU"/>
        </w:rPr>
        <w:br w:type="page"/>
      </w:r>
    </w:p>
    <w:p w:rsidR="00E9312F" w:rsidRPr="00402DAB" w:rsidRDefault="00E9312F" w:rsidP="00E9312F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r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>Глава 1. Теоретическая сущность глобализации</w:t>
      </w:r>
      <w:bookmarkEnd w:id="2"/>
    </w:p>
    <w:p w:rsidR="00E9312F" w:rsidRPr="009A388F" w:rsidRDefault="00E9312F" w:rsidP="00E9312F">
      <w:pPr>
        <w:rPr>
          <w:lang w:val="ru-RU"/>
        </w:rPr>
      </w:pP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Глобализация положительно влияет на повышение конкурентоспособности страны, приток новых технологий, расширение доступа к информации, свободный поток товаров, услуг и капитала, а также на повышение экологического сознания общества. Все эти факторы обуславливают интеграцию далеких и совершенно разных регионов мира. Однако этот процесс имеет не только положительные, но и отрицательные последствия. Сравнивая экономическое развитие отдельных стран, можно заметить неравномерность экономического роста и поляризацию стран, заключающуюся в появлении высокоразвитых стран и стран с очень низким уровнем развития.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Менее развитые страны меньше выигрывают от прогрессирующей глобализации и даже вытесняются на обочину. Другие негативные последствия этого процесса включают экспансия криминального мира в глобальном масштабе, распространение неизлечимых болезней, сокращение занятости в связи с заменой человеческого труда машинами и банкротством мелких отечественных предприятий. </w:t>
      </w:r>
      <w:r w:rsidR="00CE3C10">
        <w:rPr>
          <w:rFonts w:ascii="Times New Roman" w:hAnsi="Times New Roman" w:cs="Times New Roman"/>
          <w:sz w:val="28"/>
          <w:szCs w:val="28"/>
          <w:lang w:val="ru-RU"/>
        </w:rPr>
        <w:t>Россия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, являющаяся страной с низким уровнем развития и конкурентоспособности по сравнению с другими странами мира, в которых действуют крупные транснациональные корпорации, также подвержена риску наплыва неблагоприятных последствий глобализации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Уровень индекса глобализации страны относительно низок по сравнению с другими странами, но принимаются меры по поддержке различных секторов экономики и направлены на повышение существующего уровня конкурентоспособности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Wajda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2011].</w:t>
      </w:r>
    </w:p>
    <w:p w:rsidR="003650F5" w:rsidRPr="009A388F" w:rsidRDefault="00E9312F" w:rsidP="00E9312F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3" w:name="_Toc107578355"/>
      <w:r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1.1 </w:t>
      </w:r>
      <w:r w:rsidR="003650F5"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>Отраслевой разрез и участники процесса глобализации</w:t>
      </w:r>
      <w:bookmarkEnd w:id="3"/>
    </w:p>
    <w:p w:rsidR="0060602C" w:rsidRPr="009A388F" w:rsidRDefault="0060602C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602C" w:rsidRPr="009A388F" w:rsidRDefault="0060602C" w:rsidP="006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происходит не менее пяти столетий, начиная с эпохи великих географических открытий (на рубеже 15 и 16 веков), через великие открытия и научно-технические реализации, до последних лет. </w:t>
      </w:r>
    </w:p>
    <w:p w:rsidR="0060602C" w:rsidRPr="009A388F" w:rsidRDefault="0060602C" w:rsidP="006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Глобализацию в целом можно понимать как процесс, создаваемый явлениями или действиями глобального масштаба. В более широком смысле глобализация представляет собой исторический и спонтанный процесс либерализации и постепенной консолидации функционирующих рынков товаров, капитала и труда, технологий и информации в один взаимозависимый рынок. Это явление все большей связи и растущей взаимозависимости между государствами,  группами государств, их экономикой и предприятиями. Таким образом, глобализация означает рост интернационализации национальных экономик и явное проникновение и сближение рынков. Следует осознавать, что глобальный характер вопросов является следствием бурного экономического и цивилизационного развития 20 века. </w:t>
      </w:r>
    </w:p>
    <w:p w:rsidR="0060602C" w:rsidRPr="009A388F" w:rsidRDefault="0060602C" w:rsidP="006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Многие проблемы, обусловленные хозяйственно-экономическими связями, техническим состоянием решений и величиной происходящих явлений, становятся проблемами глобального масштаба. Некоторые из них причинно связаны, накладываются друг на друга и объединяются в ряды (например, перенаселение, загрязнение окружающей среды, потеря лесов, пахотных земель, природных ресурсов, изменение климата, эпидемии и эпидемии, рост преступности, терроризм, наркомания) </w:t>
      </w:r>
    </w:p>
    <w:p w:rsidR="0060602C" w:rsidRPr="009A388F" w:rsidRDefault="0060602C" w:rsidP="006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Взаимопроникновение этих проблем приводит к лавинообразному их нарастанию, а их решение становится все более трудным. Процессы глобализации, в которых динамичным фактором становятся крупные корпорации с международным охватом, приводят к значительным разделениям в глобальном масштабе на центры,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полупериферии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и периферии. Национальные государства уступают часть своих функций международным и глобальным структурам. Средства массовой информации и электронные средства коммуникации являются мощными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акторами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на мировой арене, формирующими человеческое сознание. В сфере культуры происходят три основных процесса: коммерциализация, унификация и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попытки интегрировать региональные ценности в мировой оборот культурных благ и ценностей. </w:t>
      </w:r>
    </w:p>
    <w:p w:rsidR="00CE594A" w:rsidRPr="009A388F" w:rsidRDefault="00CE594A" w:rsidP="00CE5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Глобализацию как процесс можно охарактеризовать следующими характерными чертами (рисунок 1.): </w:t>
      </w:r>
    </w:p>
    <w:p w:rsidR="00CE594A" w:rsidRPr="009A388F" w:rsidRDefault="00CE594A" w:rsidP="0060602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1D1AC001" wp14:editId="2644AEF8">
            <wp:extent cx="5486400" cy="4166558"/>
            <wp:effectExtent l="0" t="57150" r="0" b="120015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CE594A" w:rsidRPr="009A388F" w:rsidRDefault="00CE594A" w:rsidP="00CE594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Рисунок 1. Глобализация как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рисунпроцесс</w:t>
      </w:r>
      <w:proofErr w:type="spellEnd"/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Концепция глобализации сложна. Термины «глобализация секторов» и «глобализация рынков» часто путают, хотя каждый из них имеет разное значение в отношении их стратегий и деятельности. Однако обе концепции объединяет то, что характеристики отрасли и рынка оказывают влияние на свойство глобальной стратегии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Stonehouse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2001].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Глобализация рынков – это слияние разных их видов в один глобальный рынок. Характерными чертами таких рынков являются наличие сильной международной конкуренции, а также интенсивность торговли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Kłosiński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Masłowski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2005]. Эти аспекты приводят к повышению их позиций, а значит – увеличению прибыльности. Это находит отражение в местных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предприятиях и социальных стандартах, которые значительно улучшаются. Последствия глобализации рынка видны в потребностях потребителей, связанных с данным товаром или услугой. Когда они отождествляются с потребностями населения, возникающими во всем мире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можно сказать, что рынок носит глобальный характер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Stonehouse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2001].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Потребительский спрос на продукты и услуги становится все более однородным, хотя все еще можно найти рынки, которые остаются дифференцированными в региональном и национальном масштабе. В основном это связано с потребностями потребителей, которые усложняются и обогащаются в результате глобализации. Глобальные покупатели ожидают разнообразного предложения продуктов и услуг и более чувствительны к качеству, внешнему виду и техническим характеристикам, чем к ожидаемой цене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Stonehouse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2001].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Примером глобального рынка является финансовый рынок. Предполагается, что это самый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глобализированный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рынок. Благодаря процессу интеграции он добился видимых преимуществ во многих сферах. Ситуация с телекоммуникациями и связью улучшилась, что положительно сказалось на потоках капитала и услуг как на региональном, так и на международном уровне. Другими последствиями глобализации финансового рынка являются устранение валютных ограничений и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дерегулирование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единиц во многих странах. Также особо отмечаются инновации, появляющиеся на фьючерсных биржах, так как они значительно облегчают работу и помогают увеличить доход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Orłowska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Żołądkiewicz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2012].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рынков проявляется: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1) развитием новых информационных технологий - глобализация вызывает более быстрое распространение технологий, что в свою очередь ведет к интеграции рынков,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2) изменение</w:t>
      </w:r>
      <w:r w:rsidR="00E9312F" w:rsidRPr="009A388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экономической политики государств (приватизация,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дерегулирование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и либерализация ) - целью этих изменений является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открытие экономики, вызванное изнашиванием барьеров в потоке факторов производства,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3) увеличение</w:t>
      </w:r>
      <w:r w:rsidR="00E9312F" w:rsidRPr="009A388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обмена товарами, услугами и капиталом,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4) распространение</w:t>
      </w:r>
      <w:r w:rsidR="00E9312F" w:rsidRPr="009A388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технологий,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5) увеличение</w:t>
      </w:r>
      <w:r w:rsidR="00E9312F" w:rsidRPr="009A388F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в размере и количестве транзакций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Kłosiński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Masłowski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2005].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С другой стороны, глобализация секторов означает долгосрочную интеграцию деятельности в сфере экономики и отрасли, заключающуюся в углублении и расширении коммерческой и информационной деятельности, а также повышении уровня инвестиций. Основное внимание уделяется способности компании координировать и настраивать свою деятельность по увеличению прибыли и производство в глобальном масштабе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Stonehouse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2001].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Задача глобального сектора — обслуживать небольшие рынки, предлагая им товары и услуги, которые таким образом адаптируются к местным требованиям. Однако почти во всех случаях глобальные сектора отдают предпочтение рынкам, трансформирующимся в рынки, функционирующие на глобальном уровне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Stonehouse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2001].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Иное лицо глобализации </w:t>
      </w:r>
      <w:r w:rsidR="00E9312F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проявляется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в политической сфере, т.е. связанной с деятельностью правительства. Политические аспекты глобализации связаны с технологическими, культурными и экономическими факторами, а также с экологией и коммуникациями. Это касается функционирования таких субъектов, как международные государственные организации, глобальные СМИ и террористические организации. Политичность относится и к экономическим интересам, проявляющимся в деятельности крупных экономических корпораций. Важную роль играют политические эффекты и эффективность их власти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Sporek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2010]. Еще одним направлением, связанным с процессами глобализации, является демократия, связанная с политикой устойчивого развития. Концепция глобального управления точно ее отражает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так как состоит в переговорах государств и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их ответственности в сфере регулирования отдельных территорий и контроля над ними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Kośmicki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2005]. </w:t>
      </w:r>
      <w:r w:rsidR="00E9312F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Глобализация состоит из взаимосвязанных сил</w:t>
      </w:r>
      <w:r w:rsidR="00E9312F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(рисунок </w:t>
      </w:r>
      <w:r w:rsidR="00CE594A" w:rsidRPr="009A388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E9312F" w:rsidRPr="009A388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E9312F" w:rsidRPr="009A388F" w:rsidRDefault="00E9312F" w:rsidP="00E9312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33F93A4F" wp14:editId="7B3EB6D9">
            <wp:extent cx="5486400" cy="4981575"/>
            <wp:effectExtent l="0" t="57150" r="0" b="857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:rsidR="00E9312F" w:rsidRPr="009A388F" w:rsidRDefault="00E9312F" w:rsidP="00E9312F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CE594A" w:rsidRPr="009A388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. Структура глобализации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Существует множество форм глобализации, но все они имеют общую цель — добиться прогресса. Различают три вида глобализации: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1. Рыночно-корпоративная — модель, в основе которой лежит адаптивная рациональность рыночных процессов; большую роль играет тенденция к монополизации и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олигополизации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; корпорации в значительной степени давят на рынок — хотят его захватить, используя, например,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поглощения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альянсы, слияния; они также влияют на экономику; однако есть способы уменьшить такую активность, но не факт, что она будет постоянной.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2. Государственно-институциональная – модель также исходит из рациональности существования национального государства; государство должно руководствоваться благом общества, обеспечивать стабильность экономики, заботиться о внешних связях; в задачи государства также входит помощь бизнесу и контроль за его деятельностью, а бизнес-сфера также должна сотрудничать с государством; принцип рациональности этой модели касается баланса между этими сторонами, так как его отсутствие негативно сказывается на обществе в целом.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3. Социально-гражданская – эта модель относится к сообществу, подчеркивая его потребности; рациональность касается выражения их стремлений, потребностей и действий, т. е. перераспределения выгод и издержек, возможностей развития, которые создаются процессом глобализации [Политика экономическая… 2004]. Упомянутые модели различаются масштабом и эффективностью, а также методами и инструментами воздействия. Глобализация определяется как новая эра, приносящая большие изменения в жизнь каждого человека. Причины его развития инициировали цепь преобразований во многих сферах, необходимых для нормального функционирования государства, - в первую очередь, они подняли экономический уровень страны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Спорек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2012].</w:t>
      </w:r>
    </w:p>
    <w:p w:rsidR="007C20ED" w:rsidRPr="009A388F" w:rsidRDefault="007C20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650F5" w:rsidRPr="009A388F" w:rsidRDefault="007C20ED" w:rsidP="007C20ED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4" w:name="_Toc107578356"/>
      <w:r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1</w:t>
      </w:r>
      <w:r w:rsidR="003650F5"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  <w:r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>2</w:t>
      </w:r>
      <w:r w:rsidR="003650F5"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Роль международных организаций в глобализации</w:t>
      </w:r>
      <w:bookmarkEnd w:id="4"/>
    </w:p>
    <w:p w:rsidR="007C20ED" w:rsidRPr="009A388F" w:rsidRDefault="007C20ED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Международные организации занимаются делами региона и всей мировой экономики. Их правильная работа во многом зависит от стран, с которыми они сотрудничают. К международным организациям и учреждениям, оказывающим наибольшее влияние на глобализацию, относятся: ВТО (Всемирная торговая организация),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ВБ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(Всемирный банк),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БМР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(Банк международных расчетов), МВФ (Международный валютный фонд), ОЭСР (Организация экономического сотрудничества и развития).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а также Организация Объединенных Наций (Организация Объединенных Наций), в рамках которой действует, в частности, ВОЗ (Всемирная организация здравоохранения), МОТ (Международная организация труда) и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ЮНКТАД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(Конференция Организации Объединенных Наций по Торговля и развитие)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Гвязда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1998]. Организации имеют множество различных внешних характеристик и функций. Это приводит к их разделению на пять категорий: 1. Правительственные и неправительственные: </w:t>
      </w:r>
    </w:p>
    <w:p w:rsidR="003650F5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Правительственные - членами этого типа организации являются государства, которые также являются субъектом международных отношений; эти страны представлены представителем своего правительства.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Негосударственные – членами являются отдельные лица или национальные ассоциации (частные или общественные), такие как Международная торговая палата и Международный союз официальных туристических организаций. 2. Универсальный – в него входят страны, принадлежащие к разным политическим группам и отдельным социальным системам; они характеризуются формальной и фактической доступностью для всех государств, независимо от их географического положения, например для Организации Объединенных Наций. 3. Группа - имеют ограниченный круг участников; выбор партнеров зависит прежде всего от политических, 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экономических и военных интересов или их географического положения. 4. Транснациональные (интегрирующие) и координирующие: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Координационные – согласовывают деятельность между отдельными государствами-членами для выполнения общих задач, </w:t>
      </w:r>
    </w:p>
    <w:p w:rsidR="007C20ED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Транснациональные – обязательства возлагаются на государства, которые были определены голосованием и получили большинство голосов, 5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Экономического характера - касается сферы компетенции организации (организации с общей и специальной компетенцией) [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Моравецкий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1970]. Глобальные институты, такие как Всемирный банк и ВТО, помогают в достижении согласия между государствами. Они занимаются разрешением конфликтов, возникающих между правительствами, пытаются создать ситуации, способствующие снятию различных экономических и политических трений. Они также влияют на распределение доходов между странами, тем самым сокращая бедность, которая является источником формирования террористических организаций [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Orłowska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Żołądkiewicz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2012]. В 1995 г. преобразование ГАТТ (Генеральное соглашение по таможне и торговле) привело к возникновению Всемирной торговой организации (ВТО). Он имеет огромное значение для глобализации и называется «хранителем глобализации».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Он касается снижения тарифов и тарифов, направления либерализации международной торговли товарами и услугами и защиты прав интеллектуальной собственности. Еще одной его задачей является проведение инвестиционной политики, которая направлена на развитие торговли и урегулирование споров, связанных с установлением правил торгового обмена. Он влияет на формирование международной торговой политики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Budnikowski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1993]. Глобализация способствовала созданию международных организаций, и в то же время они способствовали ее развитию.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Всемирный банк является одним из наиболее важных. Его основные цели - помочь государствам-членам в восстановлении и поддержать их в их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дальнейшем развитии. Предоставляя долгосрочные кредиты, банк поддерживает экономический рост. Особенно его интересует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софинансирование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инвестиционных проектов. Условием получения такого кредита является обязательство разделить финансовые затраты на данный проект поровну. Всемирный банк пытается устранить эффект поляризации относительно темпов развития стран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Laska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2006].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Он реализует проекты в области инвестирования в охрану здоровья и образование людей, стимулируя частный сектор к эффективному функционированию, проводит мероприятия в поддержку охраны окружающей среды, поддерживает действия правительств штатов и продвигает экономические реформы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Jakubczak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2008].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Другой пример организации — МВФ, Международный валютный фонд. Его основная задача — восстановить свободную торговлю во всем экономическом мире и координировать финансовую политику отдельных стран. Для этого МВФ должен обеспечить конвертируемость валюты, сохраняя при этом баланс ликвидности стран. Эта организация является местом, где вы можете получить точную информацию о международных валютных отношениях.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фонд выполняет следующие функции: регулирующую, консультационную, кредитно-контрольную. Его деятельность помогает многим странам, находящимся в сложной ситуации, вызванной экономическими неурядицами, путем предоставления кредитов.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Международный валютный фонд несет ответственность за предотвращение возникновения нового мирового кризиса. Его задача — следить за тем, чтобы страны не допустили стагнации своей экономики и поддерживали совокупный спрос на соответствующем уровне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Stiglitz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2004].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Организация экономического сотрудничества и развития (ОЭСР) — еще одна международная организация, которая создает условия для расширения экономического сотрудничества и тем самым способствует прогрессу глобализации. ОЭСР должна распространить весь мир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коммерческой сферы, обусловленный многосторонним соглашением и отсутствием дискриминации между регионами. ОЭСР также способствует экономическому расширению процесса экономического прогресса как своих членов, так и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нечленов</w:t>
      </w:r>
      <w:proofErr w:type="spellEnd"/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Однако важнейшим аспектом его деятельности является стремление к максимально возможному уровню занятости, экономическому росту и повышению уровня жизни граждан государств-членов, а также поддержанию финансовой стабильности.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Достижение этих целей возможно путем поддержки надлежащего использования развития технологических и научных исследований и экономических ресурсов. Также важно гарантировать внешнее и внутреннее финансовое равновесие и оказывать техническую помощь слаборазвитым странам. Члены ОЭСР сотрудничают друг с другом, консультируясь на постоянной основе, благодаря чему деятельность организации скоординирована и эффективна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Моравецки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1970].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Организация продвигает принцип национального режима иностранных инвесторов, принцип не введения новых ограничений и принцип либерализации, а также поддерживает положение о наибольшем благоприятствовании и борьбу с дискриминацией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Jakubczak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2008].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Прогресс глобализации поддерживается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прежде всего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деятельностью Организации Объединенных Наций. Он направлен на улучшение функционирования многих сфер экономической и политической жизни. ООН способствует: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улучшению занятости,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решению экономических проблем в глобальном масштабе,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поддержке сотрудничества в сфере культуры и образования,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координации деятельности в области здравоохранения,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повышению уровня жизни, </w:t>
      </w:r>
    </w:p>
    <w:p w:rsidR="007C20ED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поддержке экономической и социальный прогресс и развитие [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Моравецкий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1970].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Страны, вступившие в ООН, сохраняют свой суверенитет — они независимы друг от друга и не могут навязывать свои правила другому государству. Суверенитет проявляется в том, как организация подчиняется правилам.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Несоблюдение закона членами организации карается одинаково в каждой стране. Это не означает, что государства равны друг другу по количеству имеющихся у них прав и обязанностей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Моравецкий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1970].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Всемирная организация здравоохранения (ВОЗ) действует в рамках Организации Объединенных Наций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основное предположение заключается в том, что люди во всем мире достигают соответствующего уровня здоровья. Сотрудничая с другими организациями в вопросах, связанных с охраной здоровья, она повышает стандарты здравоохранения во всех странах, особенно в слаборазвитых. Увеличение уровня миграции населения несет в себе множество угроз, в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т.ч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передачи неизлечимых болезней, таких как СПИД.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ВОЗ препятствует этому, выступая за улучшение санитарных, жилищных, пищевых, экономических условий и других областей гигиены окружающей среды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Morawiecki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1970].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Благодаря сотрудничеству этих организаций процесс глобализации идет гораздо более быстрыми темпами. Выполняемые ими задачи приводят к взаимодействию совершенно разрозненных хозяйственных сфер и, следовательно, достигают многих выгод, прежде всего в экономическом плане. Однако организации не всегда могут сотрудничать друг с другом. Бывает, что у них разные ожидания относительно разных областей их совместной деятельности.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Непонимание между этими важнейшими институтами, играющими очень важную роль в процессе глобализации, часто является причиной экономических аспектов глобализации.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Примером такого недоразумения является спор между МВФ и Всемирным банком и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ПРООН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(Организация Объединенных Наций).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развития) и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ЮНКТАД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(Конференция Организации Объединенных Наций по Торговля и развитие). Это касается отношения этих организаций к пониманию прав трудящихся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Stiglitz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2004]. Расширение ареалов распространения глобализации является приоритетной задачей международных организаций. Это явление происходит за счет устранения торговых и таможенных барьеров и смягчения правил валютного контроля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Kłosiński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Masłowski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2005].</w:t>
      </w:r>
    </w:p>
    <w:p w:rsidR="007C20ED" w:rsidRPr="009A388F" w:rsidRDefault="007C20ED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650F5" w:rsidRPr="00402DAB" w:rsidRDefault="007C20ED" w:rsidP="007C20ED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bookmarkStart w:id="5" w:name="_Toc107578357"/>
      <w:r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 xml:space="preserve">Глава </w:t>
      </w:r>
      <w:r w:rsidR="003650F5"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t>2.</w:t>
      </w:r>
      <w:r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t xml:space="preserve"> </w:t>
      </w:r>
      <w:r w:rsidR="003650F5"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t>Положительные и отрицательные стороны глобализации</w:t>
      </w:r>
      <w:bookmarkEnd w:id="5"/>
    </w:p>
    <w:p w:rsidR="00402DAB" w:rsidRDefault="00402DAB" w:rsidP="007C20ED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6" w:name="_Toc107578358"/>
    </w:p>
    <w:p w:rsidR="003650F5" w:rsidRPr="009A388F" w:rsidRDefault="007C20ED" w:rsidP="007C20ED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2.1 </w:t>
      </w:r>
      <w:r w:rsidR="003650F5"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>Преимущества глобализации</w:t>
      </w:r>
      <w:bookmarkEnd w:id="6"/>
    </w:p>
    <w:p w:rsidR="007C20ED" w:rsidRPr="009A388F" w:rsidRDefault="007C20ED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Глобализация оказывает огромное влияние на развитие государств и жизнь общества. Он имеет много положительных эффектов. Большое количество стран стало развиваться гораздо интенсивнее, чем в прошлом. Так называемой азиатские тигры, т. е. Гонконг, Южная Корея, Китай, Вьетнам, Индонезия, Малайзия, Тайвань, Таиланд, Сингапур, а также Филиппины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Orłowska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Żołądkiewicz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2012].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Сотрудничество приносит намного больше пользы, чем осуществление деятельности только самостоятельно.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Интегрируясь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государства становятся намного сильнее, а значит, способны преодолевать трудности, угрожающие их эффективному функционированию. Глобализация снижает чувство изолированности граждан некоторых стран.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Кроме того, он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обеспечивает широкий доступ к информации, благодаря которой государства могут общаться друг с другом и передавать сообщения, необходимые для их дальнейшего эффективного развития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Stiglitz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2004].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Предложение товаров стало неограниченным, что ускорило процесс глобализации. С другой стороны, причиной увеличения предложения стала автономия финансового сектора. Это в некоторой степени повлияло на стимулирование спекулятивных процессов, контролировать которые непросто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Rzepka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Особенно важным эффектом процесса глобализации является концентрация деятельности транснациональных корпораций, что приводит к стандартизации продуктов и услуг. Обычным явлением является также перенос производства в страны с низкой стоимостью рабочей силы и удобной налоговой политикой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Misiak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2007].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Перенос производства за границу приносит множество преимуществ как крупным предприятиям, так и стране, в которой открывается филиал, совместное предприятие или филиал холдинга. Филиал считается предприятием, принадлежащим стране, в которой он расположен, и филиалы подлежат контролю со стороны страны происхождения. С другой стороны, совместное предприятие — это предприятие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в котором в наибольшей степени сочетаются интересы страны его происхождения и принимающей страны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Морачевская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Положительным эффектом таких действий является использование этими корпорациями местной рабочей силы, что снижает уровень безработицы и повышает уровень их жизни. Еще одним преимуществом является внедрение новых технологий и навыков сотрудников в странах, принимающих иностранные инвестиции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Misiak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2007].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Крупные корпорации по-разному относятся к странам, в которых размещают свою деятельность - иногда они равнодушны к нуждам местных сообществ, а в других случаях охотно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софинансируют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 местными властями также полезные для них инвестиции. Обобщая их деятельность, можно констатировать, что они способны способствовать глобализации и в значительной степени участвовать в ее формировании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Мисяк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2007].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Процессы глобализации являются одной из причин миграции в мире. Основным направлением миграции населения является миграция из стран бедного юга в богатые страны севера. Основными причинами этих миграций являются экономические аспекты, то есть тот факт, что люди уезжают в поисках работы, которая даст им больший доход. Международная миграция способствует знакомству с культурами других народов и заставляет людей учиться уважать культурную самобытность других народов. Эти факторы способствуют углублению демократии, а также повышению ценности прав человека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Orłowska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Żołądkiewicz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2012]. Таким образом, глобализация способствует созданию новых рабочих мест, часто в регионах с высоким уровнем безработицы и трудностями с трудоустройством. Туристские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поездки также ведут к интеграции в мировое сообщество [Глобализация… 2003].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Однако положительный эффект от миграции заключается не только в получении более высокой заработной платы в своей стране, что будет способствовать увеличению дохода, но прежде всего: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установление хороших контактов с иностранцами,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знакомство с другой системой работы и новыми технологии,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улучшение знания иностранного языка, </w:t>
      </w:r>
    </w:p>
    <w:p w:rsidR="007C20ED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изучение новых способов решения локальных проблем [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Misiak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2007]. Это также способствует повышению квалификации работников, поскольку работа по традиционным профессиям становится все менее желательной, а среднего образования уже недостаточно для получения прибыльной работы.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Глобализация создается глобальными обществами, состоящими из людей, которые видят общие черты между собой, хотя их происхождение различно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Ridderstrale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Nordstrom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2006].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Люди, живущие в мире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интегрирующихся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государств, имеют право на: равное обращение, безопасную жизнь, защиту своей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инаковости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возможности заработка, обеспечивающие достойное содержание, равный доступ к информации и общим глобальным ресурсам.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В то же время они обязаны заботиться об общем благе популяризации будущих поколений и интеллектуального наследия человечества, а также должны работать над искоренением коррупции и активно участвовать в процессе управления [Внук-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Липински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2004].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Мигранты знакомятся с другой культурой и часто переносят ее в свою страну. Еще одним положительным эффектом глобализации является расширение доступа к современным технологиям (телевидение, мобильные телефоны, GPS). Это снижает стоимость связи, производства, обучения и лечения. Развитие информационной системы играет значительную роль в экономическом развитии. Происходит переход к постиндустриальной ( наукоемкой ) экономике.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Она проявляется в развитии наукоемкой промышленности, науки,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НИОКР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>, бизнес-услуг, компьютеризации и образования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Froman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2014].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Поисковая система Google играет ключевую роль в глобальной коммуникации. Это один из самых популярных способов получения информации. На втором месте электронная почта,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MMS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SMS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и электронная коммерция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Misiak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2007].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Через сеть ИКТ человеческая деятельность все меньше и меньше ограничивается временем и пространством. Развитие коммуникаций также снижает количество недемократических режимов в мире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Морачевская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2002]. Глобализация способствовала зримому прогрессу в производстве, заставила его расти быстрее и повысила уровень производительности труда сотрудников. Либерализация торговли и расширение экономического сотрудничества между государствами ведут к формированию мирового торгового рынка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Misiak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2007].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Это еще одна положительная черта глобализации. Поток продукции между странами развивает их производственную зону, которая за счет влияния новых технологий трансформируется в более эффективную и прибыльную зону. Это открывает новые возможности развития для бедных стран, таких как 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Индия, Бразилия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Сбор информации улучшился благодаря созданию электронных баз данных, автоматизации поиска информации. Это помогает, среди прочего в организации работы на многих предприятиях с большим числом занятых, в подборе больных в санаториях. Выделение все больших и больших расходов на исследования и разработки приводит к огромному прогрессу в производстве, сфере услуг и здравоохранении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Kłosiński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Masłowski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2005].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Проведение научных исследований способствует более глубокому пониманию законов природы и приближает нас к достижению технического и цивилизационного прогресса. Увеличение расходов на исследования также полезно для развития здравоохранения. Обогащение стран в значительной степени способствует организации лучшего доступа к ней и повышению ее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эффективности, что в то же время способствует увеличению продолжительности жизни.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Можно найти пути борьбы с болезнями, которые до сих пор считались неизлечимыми [Центральная и Восточная Европа… 2000]. Еще одной полезной чертой процесса глобализации является постепенная интеграция между разными странами. Страны, которые более открыты для сотрудничества с другими, выигрывают гораздо больше, чем те, которые закрыты и изолированы от остальных регионов. Они много выигрывают от устранения границ, например, более низкие производственные издержки благодаря более низким транспортным расходам, развитию туризма, укреплению рынка труда и обогащению отдельных населенных пунктов в данной стране.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также повышает осведомленность об окружающей среде. Современный подход к охране окружающей среды существенно меняет представление о производстве машин, которые до сих пор вызывали увеличение озоновой дыры. Экологи поощряют использование менее загрязняющих технологий. Примером положительных эффектов глобализации является увеличение иностранных инвестиций, которое является результатом: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увеличения глобального дохода,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либерализации потоков капитала, </w:t>
      </w:r>
    </w:p>
    <w:p w:rsidR="007C20ED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снижения инвестиционных барьеров [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Kłosiński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Masłowski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2005].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 1975 г. мировой приток 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инвестиций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составил 23 млрд долл. США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Orłowska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Żołądkiewicz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2012], а в 2011 г. – 1 524 млрд долл. США [Интернет 2]. Это доказательство того, как глобализация повлияла на развитие инвестиций. Размывая границы, компании делают рациональный выбор, вкладывая ресурсы в технологии и другие инвестиции за пределами своей страны. Использование преимуществ во многом зависит от событий, т.е. на мировых валютных или фондовых рынках, а также изменения макроэкономической ситуации в США, ЕС и Японии.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Они оказывают влияние на колебания размера краткосрочного движения капитала, что может привести к потере стабилизации экономической ситуации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Либерска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2002].</w:t>
      </w:r>
    </w:p>
    <w:p w:rsidR="003650F5" w:rsidRPr="009A388F" w:rsidRDefault="007C20ED" w:rsidP="007C20ED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7" w:name="_Toc107578359"/>
      <w:r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2.2 </w:t>
      </w:r>
      <w:r w:rsidR="003650F5"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>Недостатки глобализации</w:t>
      </w:r>
      <w:bookmarkEnd w:id="7"/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Глобалисты утверждают, что глобализация знаменует собой новую эру, поскольку она полностью меняет международные отношения и интегрирует экономики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Liberska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2002]. Однако у него есть и недостатки. Развитие производства также имеет негативные последствия. Необходимо работать все больше и больше, чтобы повысить эффективность и конкурентоспособность личности. Поэтому важно квалифицировать сотрудников. Это приводит к необходимости организовывать обучение, нести расходы на повышение квалификации работников, что приводит к увеличению расходов предприятий.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Глобальная конкуренция может снизить ставки заработной платы и стандарты труда. В результате более квалифицированные работники вынуждены уезжать за границу и искать работу за пределами своей страны. Местный рынок труда беднее работниками с высшим образованием и профессиональным опытом.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Государство в проигрыше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потому что вложило в их образование то, что не эффективно используется экономикой данной страны. Миграция людей также вызывает вытеснение национальных культурных традиций современной культурой и обычаями, сложившимися в других регионах мира. Наряду с распространением положительных эффектов глобализации преступный мир расширяется в различных аспектах, таких как: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незаконный оборот наркотиков, оружия, мафиозные формирования, отмывание денег,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торговля людьми, </w:t>
      </w:r>
    </w:p>
    <w:p w:rsidR="007C20ED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коррупция [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Misiak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2007]. Такие болезни, как ВИЧ, СПИД, птичий грипп и атипичная пневмония, также перемещаются вместе с людьми, уничтожая население во многих странах. Это связано с увеличением 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расходов на здравоохранение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В то же время большие затраты поглощаются инвестициями в исследования и внедрение новых технологий. Сотрудникам необходимо освоить новые навыки, чтобы справляться с работой на новых машинах. Занятость на производственных предприятиях сокращается в пользу покупки современных машин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заменяющих человеческий труд.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Подсчитано, что в этом столетии для обеспечения эффективного развития мировой экономики для работы потребуется не более 20% общества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Рифкин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2001].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Развитие технологий открывает новые возможности, особенно для состоятельных людей, которые имеют более легкий доступ к новым технологиям. С другой стороны, более бедные не так много получают от этого. На самом деле это усложняет им жизнь, потому что многие аспекты жизни стали автоматизированными. Отсутствие доступа к Интернету лишает доступа к информации и мешает обучению. Технические усовершенствования меняют экономическую структуру страны, вызывают исчезновение традиционных источников дохода, таких как сельское хозяйство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Импортировать продукцию из-за рубежа становится выгоднее, чем вести собственный бизнес. По этой причине люди, не имеющие навыков, необходимых для работы в другом секторе, остаются без работы.</w:t>
      </w:r>
    </w:p>
    <w:p w:rsidR="007C20ED" w:rsidRPr="009A388F" w:rsidRDefault="003650F5" w:rsidP="007C2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Высокоразвитые страны получают большие выгоды от глобализации, но кризис, 2008 г.,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а так же эпидемия COVID-19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показ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али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ее недостатки. </w:t>
      </w:r>
    </w:p>
    <w:p w:rsidR="007C20ED" w:rsidRPr="009A388F" w:rsidRDefault="003650F5" w:rsidP="007C20E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 процессе глобализации государства в определенной степени теряют власть над процессами, происходящими на их территории. Перед 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ними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стоят новые задачи и 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роль меняется. </w:t>
      </w:r>
    </w:p>
    <w:p w:rsidR="007C20ED" w:rsidRPr="009A388F" w:rsidRDefault="007C20ED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сновными задачами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государства 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являются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обеспечение безопасности общества, реализация задач в сфере социальной политики, регулирования рынка, решение глобальных проблем. В государстве нарушается внутренний (это касается, например, этнических групп) и внешний (это касается чувства безопасности) баланс, что также вызывает негативные последствия: 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размывание социальных льгот, понижение положения профсоюзов, снижение реальной заработной платы, вызванное различиями в оплате труда между развивающимися странами и странами третьего мира [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Gwiazda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1998].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рассматривается как централизация «власти». Государства все меньше и меньше участвуют в решении важнейших международных дел. Это создает угрозу демократизации государства, поскольку 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их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голос уже не так важен.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Этот процесс в первую очередь ориентирован на получение прибыли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без учета последствий для общества. В условиях глобализации на решения политиков влияет деятельность промышленных концернов и ситуация на финансовых рынках. Однако это противоречит ожиданиям избирателей, что заставляет политиков выбирать между диктатом мировой экономики и удовлетворением потребностей граждан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Waleszczuk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2008].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Из-за отсутствия контроля над экономической ситуацией и экономической свободой государство потеряло возможность самостоятельно управлять социальной политикой. В связи с сокращением налоговых поступлений в бюджет и снижением государственных расходов, отказом от социальной помощи и формированием поляризации населения по доходам, объему средств в государственный бюджет и частные предприятия за счет транснациональных корпораций уменьшилось.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Интегрирующиеся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страны становятся взаимозависимыми и подверженными внешнему влиянию. Результатом является распространение экономических проблем, таких как кризисы, из-за взаимной зависимости изменений обменного курса, цен на акции и процентных ставок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Kłosiński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Masłowski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2005].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Таким образом, издержки процесса глобализации включают углубление различий между высокоразвитыми и менее развитыми странами. Глобализация охватывает всю землю, но отдельные регионы не используют ее так, как другие.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Соотношение доходов более богатого населения мира, состоящего из 20 процентов более богатого и более бедного населения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выросло с 30:1 до 60:1.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Существующая асимметрия такого рода тормозит развитие отсталых стран и влияет на создание новых рабочих мест. Все большее число людей, проживающих в странах третьего мира, живут в очень тяжелых условиях и не имеют средств к существованию.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В результате возрастающей интенсивности торговых, технологических, финансовых, инвестиционных, сервисных и производственных связей между странами мировое хозяйство перестает быть суммой отдельных рынков, а становится системой интегрированных рынков. Глобализация преобразовала капитализм на уровне организации накопления. Налоговые гавани появились на островах Карибского моря и Тихого океана, а также в Европе. Отсутствие контроля над ними приводит к развитию там преступности - наркоторговли, отмыванию денег, проституции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Кшечунович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2006].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Критики глобализации обвиняют западные страны в лицемерии. Они считают, что торговые барьеры сняты, но только со стороны развивающихся стран. Напротив, западные страны не позволяют им экспортировать товары, из-за чего у них отсутствует поток доходов и останавливается их развитие. Это обеспечивало приток благ в страны Запада за счет развивающихся стран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Stiglitz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2004].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Деятельность крупных корпораций также имеет негативные последствия. Примером может служить экспорт прибыли, полученной в странах, где они работают за пределами своей страны. Результатом такой деятельности стала разработка специального налога, целью которого является обременение глобального потока капитала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Misiak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2007].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Перемещение дочерних компаний крупных корпораций и предприятий в страны с дешевой рабочей силой может снизить миграцию из стран со слаборазвитой экономикой. С другой стороны, в высокоразвитых странах высокие расходы на пособия по безработице связаны с переносом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производства в страны с дешевой рабочей силой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Gwiazda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1998]. Растущее значение конкурентоспособности вызывает трудности, связанные с поддержанием на рынке небольших компаний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Открыть новый бизнес непросто, так как это сопряжено с риском потери вложенных средств. Глобальные компании могут переложить свои убытки на налогоплательщиков в случае неудачных транзакций. Бывает, что компании влияют на политику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создавая избирательные кампании для выбранных ими кандидатов. По этой причине государство теряет свой суверенитет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Wallas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Существует три типа глобальных проблем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(рисунок </w:t>
      </w:r>
      <w:r w:rsidR="00CE594A" w:rsidRPr="009A388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C20ED" w:rsidRPr="009A388F" w:rsidRDefault="007C20ED" w:rsidP="007C20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FF98DFB" wp14:editId="13C8A649">
            <wp:extent cx="5486400" cy="3200400"/>
            <wp:effectExtent l="76200" t="0" r="95250" b="0"/>
            <wp:docPr id="2" name="Схема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</wp:inline>
        </w:drawing>
      </w:r>
    </w:p>
    <w:p w:rsidR="007C20ED" w:rsidRPr="009A388F" w:rsidRDefault="007C20ED" w:rsidP="007C20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C20ED" w:rsidRPr="009A388F" w:rsidRDefault="007C20ED" w:rsidP="007C20ED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Рисунок </w:t>
      </w:r>
      <w:r w:rsidR="00CE594A" w:rsidRPr="009A388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Глобальые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проблемы человечества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Важными дилеммами современного мира являются несоответствие между производством и потреблением продуктов питания, возникающее в результате климатических нарушений, неспособность сельского хозяйства увеличить объемы производства, отсутствие рентабельности производства продуктов питания и истощение производственных возможностей в сельском хозяйстве. Все эти обстоятельства способствуют созданию в мире областей, где доступ к пище затруднен (где население голодает).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Эта проблема в основном касается стран с низким уровнем экономического развития, с быстро растущим населением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Stachowiak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2006]. </w:t>
      </w:r>
    </w:p>
    <w:p w:rsidR="007C20ED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Окружающая среда также испытывает поступательный процесс развития цивилизации. Неправильная эксплуатация ресурсов в сельском, рыбном и лесном хозяйстве приводит к ее разрушению. Проблемой является также истощение природных ресурсов, что является необратимым явлением. Окружающая среда находится под угрозой: ухудшение состояния лесов, истощение почвы, загрязнение воздуха, нехватка воды, нарушение климата, повышение уровня моря. Это связано с деятельностью человека – его образом жизни, урбанизацией и прогрессивной индустриализацией, вызывающей расширение озоновой дыры, а значит, и парникового эффекта.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Следствием глобализации является также возникновение глобального долга. Причиной такого явления является появление долгосрочных тенденций развития экономик мира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особенно диспропорций в развитии стран в результате роста цен на нефть (1970-е годы), нестабильности процентных ставок и трансформаций условий торговли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Stachowiak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2006]. Глобализация оказывает большое влияние на развитие различных сфер экономики стран. В разных регионах он имеет разную форму. Это приносит как пользу, так и убытки, в зависимости от того, как отдельные страны могут использовать свои возможности. Баланс показывает, однако, что положительные эффекты глобализации перевешивают отрицательные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Следовательно, это явление, которое положительно влияет на многие элементы экономической жизни.</w:t>
      </w:r>
    </w:p>
    <w:p w:rsidR="0060602C" w:rsidRPr="009A388F" w:rsidRDefault="0060602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650F5" w:rsidRPr="00402DAB" w:rsidRDefault="0060602C" w:rsidP="0060602C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bookmarkStart w:id="8" w:name="_Toc107578360"/>
      <w:r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 xml:space="preserve">Глава </w:t>
      </w:r>
      <w:r w:rsidR="003650F5"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t>3. Степень и масштабы современной глобализации</w:t>
      </w:r>
      <w:bookmarkEnd w:id="8"/>
    </w:p>
    <w:p w:rsidR="0060602C" w:rsidRPr="009A388F" w:rsidRDefault="0060602C" w:rsidP="0060602C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650F5" w:rsidRPr="009A388F" w:rsidRDefault="003650F5" w:rsidP="0060602C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9" w:name="_Toc107578361"/>
      <w:r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>3.1. Проявления и методы измерения глобализации</w:t>
      </w:r>
      <w:bookmarkEnd w:id="9"/>
    </w:p>
    <w:p w:rsidR="0060602C" w:rsidRPr="009A388F" w:rsidRDefault="0060602C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Развитие электронных коммуникаций способствует возможности передачи информации в очень короткие сроки, что, в свою очередь, способствует обмену опытом между разными странами. Происходит ускорение развития цивилизации, рост благосостояния, взаимное вдохновение между системами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Pietraś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2002b].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Проявлением глобализации является заметное увеличение образования сфер, связывающих совершенно отдельные страны. Есть много факторов, иллюстрирующих, как работает этот процесс.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выражается: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а) «сжатием пространства-времени» - современные процессы приводят к ускорению движения во времени, например, людей, товаров, капитала и информации; важно и то, что процессы глобализации распространяются на всю планету – она начинает охватывать все сферы жизни, что приводит к трактовке мира как одной большой экономики; нет расстояний, потому что человек может находиться одновременно во многих местах (благодаря совершенному потоку информации каждый знает, что происходит в данный момент в определенном месте мира),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б) «затягивание» космос — все страны сливаются в одно целое, «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дистериторизация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>» — исчезают границы между государствами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поток финансов или информации свободен от каких-либо барьеров; страны обмениваются друг с другом технологиями и опытом в других областях; мир как «одно место» - стираются барьеры и расстояния в обществе; все государства становятся одним большим государством, собирая различные культуры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Pietraś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2002a].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Прогресс цивилизации сопровождается «эффектом бабочки». Он заключается в увеличении связей, существующих между государствами и обществами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Pietraś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2002a].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Небольшие изменения в экономических процессах, происходящие в одной стране, могут иметь неожиданные последствия для всего мира. Это означает, что возникновение кризиса в одной из стран будет иметь последствия в других экономически связанных странах. К основным признакам начала процесса глобализации относятся: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изменения в структурах деятельности международных корпораций, </w:t>
      </w:r>
    </w:p>
    <w:p w:rsidR="00E9312F" w:rsidRPr="009A388F" w:rsidRDefault="00E9312F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•</w:t>
      </w:r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деятельность международных институтов: ОЭСР, </w:t>
      </w:r>
      <w:proofErr w:type="spellStart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>ДТО</w:t>
      </w:r>
      <w:proofErr w:type="spellEnd"/>
      <w:r w:rsidR="003650F5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ВТО, Всемирный банк, МВФ, </w:t>
      </w:r>
    </w:p>
    <w:p w:rsidR="00E9312F" w:rsidRPr="009A388F" w:rsidRDefault="003650F5" w:rsidP="0060602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ускорение движения товаров, услуг и сырья.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вызывая развитие экспорта в мире, </w:t>
      </w:r>
    </w:p>
    <w:p w:rsidR="00E9312F" w:rsidRPr="009A388F" w:rsidRDefault="003650F5" w:rsidP="0060602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снижение затрат на транспорт и телекоммуникации, </w:t>
      </w:r>
    </w:p>
    <w:p w:rsidR="00E9312F" w:rsidRPr="009A388F" w:rsidRDefault="003650F5" w:rsidP="0060602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распад коммунистической системы и включение ранее «закрытых» стран в мировую экономику, </w:t>
      </w:r>
    </w:p>
    <w:p w:rsidR="00E9312F" w:rsidRPr="009A388F" w:rsidRDefault="003650F5" w:rsidP="0060602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промышленные революции, </w:t>
      </w:r>
    </w:p>
    <w:p w:rsidR="00E9312F" w:rsidRPr="009A388F" w:rsidRDefault="003650F5" w:rsidP="0060602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IT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-революции (интернет, персональные компьютеры, телевидение, мобильные телефоны), </w:t>
      </w:r>
    </w:p>
    <w:p w:rsidR="0060602C" w:rsidRPr="009A388F" w:rsidRDefault="003650F5" w:rsidP="0060602C">
      <w:pPr>
        <w:pStyle w:val="a6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колониализм и современное рабство.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предъявляет новые требования к статистическим показателям и мерам, призванным помочь государственным органам и бизнесу оценить достижения и определить соответствующие стратегии. До сих пор индикаторы измеряли экономический прогресс, но те, которые касались развития глобализации, только внутри данной страны. Примером показателя глобализации является определение измерения международной торговли. </w:t>
      </w:r>
    </w:p>
    <w:p w:rsidR="00E9312F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Это обеспечивает информацию, необходимую для анализа конкурентоспособности данной страны. Учитывая ситуацию, в которой компания переносит свою деятельность в другую страну, можно ожидать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таких последствий для экономической деятельности, как снижение уровня производства (когда иностранная компания производит продукцию по более низкой цене, чем в стране происхождения) или повышение уровня производства (когда производимые товары дополняют друг друга по сравнению с отечественным производством)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Либерска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2002]. Есть и другие способы измерения прогресса современных процессов. К мерам глобализации относятся: </w:t>
      </w:r>
    </w:p>
    <w:p w:rsidR="00E9312F" w:rsidRPr="009A388F" w:rsidRDefault="003650F5" w:rsidP="0060602C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меры экономического характера, </w:t>
      </w:r>
    </w:p>
    <w:p w:rsidR="00E9312F" w:rsidRPr="009A388F" w:rsidRDefault="003650F5" w:rsidP="0060602C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меры оценки социального прогресса, </w:t>
      </w:r>
    </w:p>
    <w:p w:rsidR="0060602C" w:rsidRPr="009A388F" w:rsidRDefault="003650F5" w:rsidP="0060602C">
      <w:pPr>
        <w:pStyle w:val="a6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меры, сочетающие как экономический, так и социальный характер.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Уровень удовлетворения потребительских потребностей (основных и высших) можно оценить с помощью экономических показателей. Определяя размер ВНП на душу населения или ВВП, можно измерить степень, в которой обогащение общества отражает степень открытости экономики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Orłowska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Żołądkiewicz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2012].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Увеличение дохода на одного гражданина данной страны иллюстрирует улучшение уровня жизни во всей стране. Это также приводит к росту ВВП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Изучая, как экономические меры претворяются в социальное развитие, можно оценить экономический уровень страны.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 таком случае такая мера, как, например, Индекс Джини или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HDI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(индекс человеческого развития). Однако измерить взаимосвязь между развитием экономики и уровнем ее открытости непросто.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Еще одним показателем является индекс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KOF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Konjunktforschungsstelle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Swiss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Economic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Institute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), известный как индекс глобализации.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С его помощью можно измерить социальный, политический и экономический уровень глобализации. Данные, определяющие социальное измерение глобализации, можно разделить на три части: показатели потока информации, личных контактов и культурной близости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Dreher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Noeh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Martens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2008].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Индекс основан на 24 переменных, которые количественно определяют как инвестиционные и торговые потоки, так и степень взаимозависимости стран. Благодаря его применению было установлено, что наибольшего уровня глобализации в 2010 году достигли такие страны, как Сингапур, Люксембург, Мальта, Нидерланды и Ирландия, а наименьшего — Иран, Эфиопия, Нигер, Бурунди и Руана. Орловская,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Жоладкевич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>, 2012]. Глобализацию нелегко измерить, потому что она многогранна и сложна. Однако, отражая его воздействие на многие сферы функционирования государств, можно определить масштабы его воздействия на отдельные сферы.</w:t>
      </w:r>
    </w:p>
    <w:p w:rsidR="0060602C" w:rsidRPr="009A388F" w:rsidRDefault="0060602C" w:rsidP="0060602C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3650F5" w:rsidRPr="009A388F" w:rsidRDefault="003650F5" w:rsidP="0060602C">
      <w:pPr>
        <w:pStyle w:val="2"/>
        <w:ind w:firstLine="708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bookmarkStart w:id="10" w:name="_Toc107578362"/>
      <w:r w:rsidRPr="009A388F">
        <w:rPr>
          <w:rFonts w:ascii="Times New Roman" w:hAnsi="Times New Roman" w:cs="Times New Roman"/>
          <w:color w:val="auto"/>
          <w:sz w:val="28"/>
          <w:szCs w:val="28"/>
          <w:lang w:val="ru-RU"/>
        </w:rPr>
        <w:t>3.2. Государства, все более и менее вовлеченные в глобализацию</w:t>
      </w:r>
      <w:bookmarkEnd w:id="10"/>
    </w:p>
    <w:p w:rsidR="0060602C" w:rsidRPr="009A388F" w:rsidRDefault="0060602C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Процесс глобализации не завершен, но его прогресс и последствия еще видны. Некоторые страны последовали глобальным тенденциям. В мировой торговле доминируют Северная Америка, Западная Европа и страны Азии (Япония, Южная Корея, Израиль, Тайвань, Сингапур)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Эта триада производит 80% мирового производства и находится в центре мировой экономики с точки зрения экономического и технологического преимущества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Stonehouse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2001].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Высокоразвитые страны оказались в хорошем экономическом положении. К ним относятся: США, Франция, Германия, Финляндия и Норвегия.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Причиной более быстрого роста доходов в более богатых странах являются перекачка капитала, либерализация, приватизация активов и механизмы распределения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Колодко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2007].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ускорилась из-за решений, принятых правительствами Англии и США. В 70-х гг. в США были проведены внутренние реформы по отмене таможенных правил, приватизации тяжелой промышленности,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вооружений и концессий на бизнес. Многие правила были удалены, что способствовало сокращению бюрократии в офисах. Были и менее позитивные изменения, такие как: отмена положений, гарантирующих социальную защиту работников, отмена минимальной заработной платы, прекращение субсидирования сельскохозяйственной продукции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Stiglitz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2004].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Современный мир основан на господстве США. Страна достигла высокого уровня развития, поэтому можно сделать вывод, что она многое выиграла от процесса глобализации.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Высокоразвитые страны многое выиграли от развития глобализации. Доля этих стран в  валовом продукте составляет 49%, прямые иностранные инвестиции - 95%, экспорт - 78%, расходы на исследования и разработки - 97%. Они оказывают наибольшее влияние на мировую экономику. В них входит около сотни крупнейших корпораций, позволяющих производственной сфере свободно расширяться на мировом рынке.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Наибольшее количество штаб-квартир корпораций расположено в Великобритании, Франции, Японии, Германии и США, а их филиалы расположены в основном в высокоиндустриальных странах: более 50 % в Европе, 10 % в Южной Америке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Божик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2004].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Эти корпорации извлекают выгоду из своего местоположения и из-за различной политики стран, в которых они расположены. Восточная Европа, Южная Америка и Африка находятся в противоположной позиции развития, т.е. их экономическое положение неблагоприятно. Развитие этих стран неравномерно. Это позволяет сделать вывод, что глобализация в них еще идет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Stonehouse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2001].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Эти регионы относятся к числу экономически слаборазвитых стран. Глобализация позволяет им воспользоваться положительными эффектами интеграции всех стран. Потребители из Южной Америки и Азии являются самыми ярыми сторонниками глобализации. Это связано с расширением доступа к товарам и услугам в результате постепенной интеграции. Доступ к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информации и новостям со всего мира также расширяется. Европа пытается догнать лидеров экономического и политического прогресса, таких как США. Европейский Союз, объединяющий множество стран, стремится поднять уровень их развития и обеспечить обществам соответствующие условия для уровня жизни выше среднего.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Главной целью политики Союза является поддержка дипломатической деятельности, связанной с разрешением мировых конфликтов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Marhold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2009]. Для этого используются механизмы структуры международных организаций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Благодаря этой деятельности Союз описывается как стабилизирующее образование и стремящееся к верховенству закона.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Европа хочет защитить себя от наплыва американской культуры, потому что пытается сохранить свою национальную идентичность. С этой целью он принимает защитные меры, применяя правила торговли. Другой способ — способствовать творчеству родной культуры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Krzysztofek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1996]. Это говорит о том, что европейцы активно подходят к вызовам, которые ставят процессы глобализации. </w:t>
      </w:r>
      <w:r w:rsidR="0060602C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Тем не менее, последние события оказали, что Европа </w:t>
      </w:r>
      <w:proofErr w:type="spellStart"/>
      <w:r w:rsidR="0060602C" w:rsidRPr="009A388F">
        <w:rPr>
          <w:rFonts w:ascii="Times New Roman" w:hAnsi="Times New Roman" w:cs="Times New Roman"/>
          <w:sz w:val="28"/>
          <w:szCs w:val="28"/>
          <w:lang w:val="ru-RU"/>
        </w:rPr>
        <w:t>окаалесь</w:t>
      </w:r>
      <w:proofErr w:type="spellEnd"/>
      <w:r w:rsidR="0060602C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не в состоянии противостоять влиянию США, что </w:t>
      </w:r>
      <w:proofErr w:type="spellStart"/>
      <w:r w:rsidR="0060602C" w:rsidRPr="009A388F">
        <w:rPr>
          <w:rFonts w:ascii="Times New Roman" w:hAnsi="Times New Roman" w:cs="Times New Roman"/>
          <w:sz w:val="28"/>
          <w:szCs w:val="28"/>
          <w:lang w:val="ru-RU"/>
        </w:rPr>
        <w:t>кардигнальным</w:t>
      </w:r>
      <w:proofErr w:type="spellEnd"/>
      <w:r w:rsidR="0060602C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образом меняет экономическую ситуацию в мире. </w:t>
      </w: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 2012 году Гонконг стал доминирующей страной с самым высоким уровнем глобального развития в мире. В этом можно убедиться, проанализировав эволюцию индекса глобализации в глобальном масштабе. На основании анализа уровня индекса глобализации можно заметить, что к наиболее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глобализированным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странам относятся развитые страны, такие как Гонконг, Сингапур, Ирландия, Бельгия и Швейцария [Интернет 1].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В этих странах экономика находится на самом высоком уровне развития по сравнению с остальным миром, и успехи в торговле являются лучшим примером этого. Этот индекс измеряет отношения крупнейших экономик мира с другими странами, проверяя объем ВВП. Есть и такие важные факторы, как открытость страны для потоков капитала, технологий, знаний и рабочей силы. Страны с самой низкой степенью развития и,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следовательно, наименее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глобализованными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– это Иран, Алжир и Венесуэла. Их экономики все еще нуждаются во многих политических, экономических и социальных преобразованиях, чтобы соответствовать уровню, среди прочего, экономика Гонконга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От прогресса цивилизации выиграли в основном высокоразвитые страны, а положение более бедных стран ухудшилось. Они стали районом эксплуатации сырья и местом с дешевой рабочей силой [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O'Sullivan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2006].</w:t>
      </w:r>
    </w:p>
    <w:p w:rsidR="0060602C" w:rsidRPr="009A388F" w:rsidRDefault="0060602C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60602C" w:rsidRDefault="0060602C" w:rsidP="0060602C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bookmarkStart w:id="11" w:name="_Toc107578363"/>
      <w:r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>Заключение</w:t>
      </w:r>
      <w:bookmarkEnd w:id="11"/>
    </w:p>
    <w:p w:rsidR="00402DAB" w:rsidRPr="00402DAB" w:rsidRDefault="00402DAB" w:rsidP="00402DAB">
      <w:pPr>
        <w:rPr>
          <w:lang w:val="ru-RU"/>
        </w:rPr>
      </w:pPr>
    </w:p>
    <w:p w:rsidR="0060602C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Глобализация медленно охватывает все районы земного шара. Этот процесс начался много лет назад и продолжается все более быстрыми темпами. Фактором, стимулирующим этот процесс, является, в частности, технологический прогресс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 его помощью все технологические новшества, касающиеся, например, исследования и разработки переносятся одновременно во многие регионы, удаленные друг от друга на тысячи километров. Огромная роль в формировании глобализации принадлежит ВТО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ГАТТ, МВФ,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ВБ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и ООН, которые должны взять на себя социальную ответственность, активно участвуя в разрешении различных кризисов и социальных проблем. Продвижение сиюминутных интересов и максимизация сиюминутных прибылей, которые являются прерогативой нынешнего этапа глобализации, больше не должны заслонять собой приоритет решения важнейших социальных и экологических проблем. </w:t>
      </w:r>
    </w:p>
    <w:p w:rsidR="003650F5" w:rsidRPr="009A388F" w:rsidRDefault="003650F5" w:rsidP="004B0EE5">
      <w:pPr>
        <w:spacing w:after="0" w:line="360" w:lineRule="auto"/>
        <w:ind w:firstLine="709"/>
        <w:jc w:val="both"/>
        <w:rPr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Оптимистично, что даже самые ярые сторонники глобализации видят необходимость изменения сложившихся тенденций и начинают призывать к действию в этом направлении. Об этом свидетельствуют заявления на Экономическом форуме в Давосе, в которых говорится о необходимости запуска процесса глобализации определенных этических принципов и правил, а также о том, что экономика должна снова начать служить обществу, а не наоборот около.</w:t>
      </w:r>
    </w:p>
    <w:p w:rsidR="00CE594A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В дискуссиях о социальных и экономических последствиях глобализации можно выделить две тенденции. Од</w:t>
      </w:r>
      <w:r w:rsidR="00CE594A" w:rsidRPr="009A388F">
        <w:rPr>
          <w:rFonts w:ascii="Times New Roman" w:hAnsi="Times New Roman" w:cs="Times New Roman"/>
          <w:sz w:val="28"/>
          <w:szCs w:val="28"/>
          <w:lang w:val="ru-RU"/>
        </w:rPr>
        <w:t>на основана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основан на анализе различных экономических теорий и выводах о последствиях и будущем глобализации. Втор</w:t>
      </w:r>
      <w:r w:rsidR="00CE594A" w:rsidRPr="009A388F">
        <w:rPr>
          <w:rFonts w:ascii="Times New Roman" w:hAnsi="Times New Roman" w:cs="Times New Roman"/>
          <w:sz w:val="28"/>
          <w:szCs w:val="28"/>
          <w:lang w:val="ru-RU"/>
        </w:rPr>
        <w:t>ая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>, представлен</w:t>
      </w:r>
      <w:r w:rsidR="00CE594A" w:rsidRPr="009A388F">
        <w:rPr>
          <w:rFonts w:ascii="Times New Roman" w:hAnsi="Times New Roman" w:cs="Times New Roman"/>
          <w:sz w:val="28"/>
          <w:szCs w:val="28"/>
          <w:lang w:val="ru-RU"/>
        </w:rPr>
        <w:t>ная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представителями либерального варианта, оценивает феномен глобализации на основе систематических исследований, охватывающих длительные временные ряды. </w:t>
      </w:r>
    </w:p>
    <w:p w:rsidR="00CE594A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Такие исследования проводятся, в том числе, Всемирный банк, Международный валютный фонд,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ЮНКТАД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и другие специализированные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учреждения Организации Объединенных Наций, а также многие другие менее известные учреждения. </w:t>
      </w:r>
    </w:p>
    <w:p w:rsidR="00CE594A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>В целом эти исследования показывают положительную оценку последствий глобализации, что не означает, что ее негативные последствия и угрозы не замечаются. Распределение благ глобализации как в глобальном масштабе, так и между регионами, странами, социально-профессиональными группами и отдельными лицами сильно различается. Больше всего от глобализации выиграли развивающиеся страны, активно участвующие в этом процессе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а не беднейшие страны, которые по разным причинам не в состоянии адаптироваться к глобальным требованиям. В этих странах многие люди были оттеснены на периферию социально-экономического обращения и исключены из возможности воспользоваться достижениями глобализации (например, многие страны Африки и Латинской Америки). Фундаментальный вопрос, который нависает над человечеством в начале третьего тысячелетия, касается исхода игры между основными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акторами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глобализации, такими как национальные государства и их правительства, крупные транснациональные корпорации, глобальные инвесторы, международные межправительственные и неправительственные организации, и глобальные медиа-сети. </w:t>
      </w:r>
    </w:p>
    <w:p w:rsidR="00CE594A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Можно ли будет играть в эту игру так, чтобы, поскольку не все могут выиграть, было как можно больше выигрышей и как можно меньше проигравших? Время покажет. Чтобы защитить глобализацию от ее угроз, необходимо максимально использовать преимущества этого процесса и минимизировать, а по возможности даже устранить его недостатки. </w:t>
      </w:r>
    </w:p>
    <w:p w:rsidR="00CE594A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— это открытый процесс, это результат постоянной модификации и эволюции международного экономического порядка. Мы знаем, что будущее не может быть продолжением прошлого, но не знаем, как его изменить. Мы чувствуем себя все более и более потерянными и убегаем в краткосрочную перспективу. </w:t>
      </w:r>
    </w:p>
    <w:p w:rsidR="00CE594A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lastRenderedPageBreak/>
        <w:t>Сегодня можно только сказать, что глобализация привела к формированию динамичного и в то же время запутанного в многочисленных внутренних противоречиях мирового капитализма, к всемирной взаимозависимой рыночной экономике со своими культурными, социальными и политическими особенностями. В то же время в центре внимания находятся краткосрочные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а не долгосрочные интересы. Чтобы глобализация выдержала дальнейшие испытания, она должна перейти на принципиально новый уровень функционирования. </w:t>
      </w:r>
    </w:p>
    <w:p w:rsidR="00CE594A" w:rsidRPr="009A388F" w:rsidRDefault="003650F5" w:rsidP="004B0EE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Этот процесс должен быть менее спонтанным и хаотичным, а все более скоординированным и контролируемым. Уже как минимум два негативных глобальных процесса заставляют людей осознать необходимость регулирования и координации политики в глобальном масштабе: потепление климата и транснациональный терроризм. Приватизация и жадность капитала, а также растущее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потребительство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уже способствовали необратимому загрязнению окружающей среды</w:t>
      </w:r>
      <w:r w:rsidR="007C20ED"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9A388F">
        <w:rPr>
          <w:rFonts w:ascii="Times New Roman" w:hAnsi="Times New Roman" w:cs="Times New Roman"/>
          <w:sz w:val="28"/>
          <w:szCs w:val="28"/>
          <w:lang w:val="ru-RU"/>
        </w:rPr>
        <w:t xml:space="preserve"> Сейчас известно, что ни парниковый эффект, ни транснациональный терроризм, ни многие другие глобальные трудности никто не может преодолеть самостоятельно. Это требует создания новых правил функционирования и экономической деятельности в глобальном масштабе, т.е. новых институтов и наднациональных органов. Это ни в коем случае не мировое </w:t>
      </w:r>
      <w:proofErr w:type="spellStart"/>
      <w:r w:rsidRPr="009A388F">
        <w:rPr>
          <w:rFonts w:ascii="Times New Roman" w:hAnsi="Times New Roman" w:cs="Times New Roman"/>
          <w:sz w:val="28"/>
          <w:szCs w:val="28"/>
          <w:lang w:val="ru-RU"/>
        </w:rPr>
        <w:t>квазиправительство</w:t>
      </w:r>
      <w:proofErr w:type="spellEnd"/>
      <w:r w:rsidRPr="009A388F">
        <w:rPr>
          <w:rFonts w:ascii="Times New Roman" w:hAnsi="Times New Roman" w:cs="Times New Roman"/>
          <w:sz w:val="28"/>
          <w:szCs w:val="28"/>
          <w:lang w:val="ru-RU"/>
        </w:rPr>
        <w:t>, ибо оно не нужно и не реально. Необходимо создать механизм, который позволил бы формулировать общечеловеческие цели и конструировать политические инструменты, ведущие к их достижению. Необходим новый глобальный институциональный порядок. Часто нездоровая конкуренция или даже враждебная конфронтация должны быть заменены творческим сотрудничеством и координацией глобальной политики.</w:t>
      </w:r>
    </w:p>
    <w:p w:rsidR="00CE594A" w:rsidRPr="009A388F" w:rsidRDefault="00CE594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A388F">
        <w:rPr>
          <w:rFonts w:ascii="Times New Roman" w:hAnsi="Times New Roman" w:cs="Times New Roman"/>
          <w:sz w:val="28"/>
          <w:szCs w:val="28"/>
          <w:lang w:val="ru-RU"/>
        </w:rPr>
        <w:br w:type="page"/>
      </w:r>
    </w:p>
    <w:p w:rsidR="003650F5" w:rsidRPr="00402DAB" w:rsidRDefault="00CE594A" w:rsidP="00CE594A">
      <w:pPr>
        <w:pStyle w:val="1"/>
        <w:jc w:val="center"/>
        <w:rPr>
          <w:rFonts w:ascii="Times New Roman" w:hAnsi="Times New Roman" w:cs="Times New Roman"/>
          <w:color w:val="auto"/>
          <w:sz w:val="32"/>
          <w:szCs w:val="32"/>
          <w:lang w:val="ru-RU"/>
        </w:rPr>
      </w:pPr>
      <w:bookmarkStart w:id="12" w:name="_Toc107578364"/>
      <w:r w:rsidRPr="00402DAB">
        <w:rPr>
          <w:rFonts w:ascii="Times New Roman" w:hAnsi="Times New Roman" w:cs="Times New Roman"/>
          <w:color w:val="auto"/>
          <w:sz w:val="32"/>
          <w:szCs w:val="32"/>
          <w:lang w:val="ru-RU"/>
        </w:rPr>
        <w:lastRenderedPageBreak/>
        <w:t>Список использованных источников</w:t>
      </w:r>
      <w:bookmarkEnd w:id="12"/>
    </w:p>
    <w:p w:rsidR="00CE3C10" w:rsidRPr="00CE3C10" w:rsidRDefault="00CE3C10" w:rsidP="00CE3C10">
      <w:pPr>
        <w:rPr>
          <w:lang w:val="ru-RU"/>
        </w:rPr>
      </w:pP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Атлас глобализации. Попытка осмысления современного мирового пространства [Режим доступа] / М.-Ф.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Дюран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, Ф.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Копинши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Б. Мартен [и др.] ; перевод Е. В. Головина. — Москва : Прогресс-Традиция, 2014. — 184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Бойченко, А.В. Глобализация мирового хозяйства / ред.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М.Н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. Осьмова, А.В. Бойченко. - М.: ИНФРА-М, 2016. - 376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Бранский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, В. П. Глобализация и синергетический историзм / В.П.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Бранский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С.П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. Пожарский. - М.: Политехника, 2013. - 400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Бурцева, С.А. Глобализация: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геостатистический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подход / С.А. Бурцева. - М.: Финансы и статистика, 2012. - 906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Бхагвати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Джагдиш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В защиту глобализации /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Джагдиш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Бхагвати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- М.: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Ладомир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2017. - 406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Валовая М. Д. Политология [Режим доступа]: учебник / М. Д. Валовая. — 2 е изд. — Москва : Магистр 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ИНФРАМ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2020. — 336 с.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Взаимодействие культур в условиях глобализации. - М.: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Канон+РООИ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"Реабилитация", 2015. - 528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Гилинский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, Я. Глобализация и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девиантность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моногр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/ Я.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Гилинский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. - М.: Юридический центр Пресс, 2017. - 749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-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этнизация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Этнокультурные и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этноязковые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процессы (комплект из 2 книг). - М.: Институт славяноведения РАН, Научный совет РАН "История мировой культуры", Наука, 2014. - 952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-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этнизация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. Этнокультурные и этноязыковые процессы. В 2 книгах. Книга 2. - М.: Научный совет РАН "История мировой культуры", Институт славяноведения РАН, Наука, 2012. - 464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>Глобализация и афро-азиатский мир. Методология и теория. - Москва: Машиностроение, 2014. - 164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Глобализация и международная экономическая интеграция [Режим доступа] / под ред.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Авдокушина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Е.Ф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. - М. : Магистр, НИЦ ИНФРА-М, 2019. - 320 с.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и проблема сохранения культурного многообразия. - М.: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ИФРАН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2014. - 240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>Глобализация и социальная политика развитых стран. - М.: Институт научной информации по общественным наукам (ИНИОН) РАН, 2013. - 593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как фактор социальных перемен в современном мире [Режим доступа]: сборник / ред.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С.Я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Веселовский. – Москва : Институт научной информации по общественным наукам (ИНИОН) РАН, 2012. – 224 с. 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 сопротивления. Борьба в мире. - М.: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Едиториал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УРСС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2015. - 304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>Глобализация, рост и бедность. Построение всеобщей мировой экономики. - М.: Весь Мир, 2014. - 206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Глобализация. - М.: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РАГС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2013. - 544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Гордеев, Константин Глобализация - вызов человечности / Константин Гордеев. - М.: Библиотека Сербского Креста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БСК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2013. - 248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И., И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Лукашук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Глобализация, государство, право, XXI век / И. И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Лукашук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- М.: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Спарк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2015. - 280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Казаков, Ю. Н. Архитектура мегаполиса. Россия, Европа, США. Феномен интеграции и глобализации /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Ю.Н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Казаков,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В.В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Кондратенко. - М.: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ДЕАН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2017. - 440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Кувалдин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В. Б. Глобальный мир. Политика. Экономика. Социальные отношения [Режим доступа]: монография /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В.Б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Кувалдин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- М.: Весь Мир, 2017. - 400 с. 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Линдси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Бринк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Глобализация. Повторение пройденного /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Бринк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Линдси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- М.: Альпина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Паблишер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2014. - 416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lastRenderedPageBreak/>
        <w:t>Лутовинов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, В. И. Военная политика Российской Федерации в условиях глобализации /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В.И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Лутовинов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Ю.Н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Мотин. - М.: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РАГС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2017. - 164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>Международные экономические отношения=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International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Economic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Relations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[Режим доступа]: учебник / под ред.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В.Е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Рыбалкина,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В.Б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Мантусова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– 10-е изд.,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перераб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и доп. – Москва :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Юнити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2015. – 703 с.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Темнослав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, (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Асураяна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Прабху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) Веды в эпоху глобализации /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Темнослав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Асураяна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Прабху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). - М.: Институт общегуманитарных исследований, 2014. - 778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Хансон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, А. Глобализация и национальные финансовые системы / А.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Хансон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. - М.: Весь Мир, 2015. - 837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Шмелев, В. В. Глобализация мировых валютно-финансовых рынков. Монография /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В.В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Шмелев,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О.В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Хмыз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. - М.: Проспект, 2013. - 200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Юсупова, Г. И. Глобализация и трансформационные процессы в социально-политической сфере республик Северного Кавказа /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Г.И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. Юсупова. - М.: Наука, 2015. - 112 c.</w:t>
      </w:r>
    </w:p>
    <w:p w:rsidR="00CE3C10" w:rsidRPr="00CE3C10" w:rsidRDefault="00CE3C10" w:rsidP="00CE3C10">
      <w:pPr>
        <w:pStyle w:val="a6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E3C10">
        <w:rPr>
          <w:rFonts w:ascii="Times New Roman" w:hAnsi="Times New Roman" w:cs="Times New Roman"/>
          <w:sz w:val="28"/>
          <w:szCs w:val="28"/>
          <w:lang w:val="ru-RU"/>
        </w:rPr>
        <w:t xml:space="preserve">Юсупова, Г. И. Глобализация и этнополитическая безопасность Юга России / </w:t>
      </w:r>
      <w:proofErr w:type="spellStart"/>
      <w:r w:rsidRPr="00CE3C10">
        <w:rPr>
          <w:rFonts w:ascii="Times New Roman" w:hAnsi="Times New Roman" w:cs="Times New Roman"/>
          <w:sz w:val="28"/>
          <w:szCs w:val="28"/>
          <w:lang w:val="ru-RU"/>
        </w:rPr>
        <w:t>Г.И</w:t>
      </w:r>
      <w:proofErr w:type="spellEnd"/>
      <w:r w:rsidRPr="00CE3C10">
        <w:rPr>
          <w:rFonts w:ascii="Times New Roman" w:hAnsi="Times New Roman" w:cs="Times New Roman"/>
          <w:sz w:val="28"/>
          <w:szCs w:val="28"/>
          <w:lang w:val="ru-RU"/>
        </w:rPr>
        <w:t>. Юсупова. - М.: Собрание, 2015. - 320 c.</w:t>
      </w:r>
    </w:p>
    <w:sectPr w:rsidR="00CE3C10" w:rsidRPr="00CE3C10" w:rsidSect="006A340B">
      <w:headerReference w:type="default" r:id="rId2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557" w:rsidRDefault="004D2557" w:rsidP="006A340B">
      <w:pPr>
        <w:spacing w:after="0" w:line="240" w:lineRule="auto"/>
      </w:pPr>
      <w:r>
        <w:separator/>
      </w:r>
    </w:p>
  </w:endnote>
  <w:endnote w:type="continuationSeparator" w:id="0">
    <w:p w:rsidR="004D2557" w:rsidRDefault="004D2557" w:rsidP="006A3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557" w:rsidRDefault="004D2557" w:rsidP="006A340B">
      <w:pPr>
        <w:spacing w:after="0" w:line="240" w:lineRule="auto"/>
      </w:pPr>
      <w:r>
        <w:separator/>
      </w:r>
    </w:p>
  </w:footnote>
  <w:footnote w:type="continuationSeparator" w:id="0">
    <w:p w:rsidR="004D2557" w:rsidRDefault="004D2557" w:rsidP="006A3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4110504"/>
      <w:docPartObj>
        <w:docPartGallery w:val="Page Numbers (Top of Page)"/>
        <w:docPartUnique/>
      </w:docPartObj>
    </w:sdtPr>
    <w:sdtContent>
      <w:p w:rsidR="006A340B" w:rsidRDefault="006A340B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02DAB" w:rsidRPr="00402DAB">
          <w:rPr>
            <w:noProof/>
            <w:lang w:val="ru-RU"/>
          </w:rPr>
          <w:t>2</w:t>
        </w:r>
        <w:r>
          <w:fldChar w:fldCharType="end"/>
        </w:r>
      </w:p>
    </w:sdtContent>
  </w:sdt>
  <w:p w:rsidR="006A340B" w:rsidRDefault="006A340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45DE6"/>
    <w:multiLevelType w:val="hybridMultilevel"/>
    <w:tmpl w:val="349CC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62D7F"/>
    <w:multiLevelType w:val="hybridMultilevel"/>
    <w:tmpl w:val="AB4C1262"/>
    <w:lvl w:ilvl="0" w:tplc="9A5C5686">
      <w:start w:val="4"/>
      <w:numFmt w:val="bullet"/>
      <w:lvlText w:val="•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129750DE"/>
    <w:multiLevelType w:val="hybridMultilevel"/>
    <w:tmpl w:val="FE2A1D56"/>
    <w:lvl w:ilvl="0" w:tplc="379239C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E82B35"/>
    <w:multiLevelType w:val="hybridMultilevel"/>
    <w:tmpl w:val="B4D4DC18"/>
    <w:lvl w:ilvl="0" w:tplc="AC3AC90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598217FC"/>
    <w:multiLevelType w:val="hybridMultilevel"/>
    <w:tmpl w:val="B1407672"/>
    <w:lvl w:ilvl="0" w:tplc="AC3AC9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851EDC"/>
    <w:multiLevelType w:val="hybridMultilevel"/>
    <w:tmpl w:val="45089B76"/>
    <w:lvl w:ilvl="0" w:tplc="16D677F8">
      <w:start w:val="4"/>
      <w:numFmt w:val="bullet"/>
      <w:lvlText w:val="•"/>
      <w:lvlJc w:val="left"/>
      <w:pPr>
        <w:ind w:left="2363" w:hanging="94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EF6B25"/>
    <w:multiLevelType w:val="hybridMultilevel"/>
    <w:tmpl w:val="EB605D7C"/>
    <w:lvl w:ilvl="0" w:tplc="16D677F8">
      <w:start w:val="4"/>
      <w:numFmt w:val="bullet"/>
      <w:lvlText w:val="•"/>
      <w:lvlJc w:val="left"/>
      <w:pPr>
        <w:ind w:left="1654" w:hanging="945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>
    <w:nsid w:val="5ECB5FB8"/>
    <w:multiLevelType w:val="hybridMultilevel"/>
    <w:tmpl w:val="D384F0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3"/>
  </w:num>
  <w:num w:numId="6">
    <w:abstractNumId w:val="7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0F5"/>
    <w:rsid w:val="00160849"/>
    <w:rsid w:val="003650F5"/>
    <w:rsid w:val="00402DAB"/>
    <w:rsid w:val="004B0EE5"/>
    <w:rsid w:val="004D2557"/>
    <w:rsid w:val="0060602C"/>
    <w:rsid w:val="006A340B"/>
    <w:rsid w:val="00725D14"/>
    <w:rsid w:val="007C20ED"/>
    <w:rsid w:val="00861BD4"/>
    <w:rsid w:val="009A388F"/>
    <w:rsid w:val="00BA5ABC"/>
    <w:rsid w:val="00CE3C10"/>
    <w:rsid w:val="00CE594A"/>
    <w:rsid w:val="00D037E9"/>
    <w:rsid w:val="00E9312F"/>
    <w:rsid w:val="00EE2104"/>
    <w:rsid w:val="00FC0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3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0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B0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3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93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12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02C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D037E9"/>
    <w:pPr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D037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037E9"/>
    <w:pPr>
      <w:spacing w:after="100"/>
      <w:ind w:left="220"/>
    </w:pPr>
  </w:style>
  <w:style w:type="character" w:styleId="a8">
    <w:name w:val="Emphasis"/>
    <w:basedOn w:val="a0"/>
    <w:uiPriority w:val="20"/>
    <w:qFormat/>
    <w:rsid w:val="009A388F"/>
    <w:rPr>
      <w:i/>
      <w:iCs/>
    </w:rPr>
  </w:style>
  <w:style w:type="paragraph" w:styleId="a9">
    <w:name w:val="header"/>
    <w:basedOn w:val="a"/>
    <w:link w:val="aa"/>
    <w:uiPriority w:val="99"/>
    <w:unhideWhenUsed/>
    <w:rsid w:val="006A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340B"/>
  </w:style>
  <w:style w:type="paragraph" w:styleId="ab">
    <w:name w:val="footer"/>
    <w:basedOn w:val="a"/>
    <w:link w:val="ac"/>
    <w:uiPriority w:val="99"/>
    <w:unhideWhenUsed/>
    <w:rsid w:val="006A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34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0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9312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50F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B0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E9312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Balloon Text"/>
    <w:basedOn w:val="a"/>
    <w:link w:val="a5"/>
    <w:uiPriority w:val="99"/>
    <w:semiHidden/>
    <w:unhideWhenUsed/>
    <w:rsid w:val="00E931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9312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0602C"/>
    <w:pPr>
      <w:ind w:left="720"/>
      <w:contextualSpacing/>
    </w:pPr>
  </w:style>
  <w:style w:type="paragraph" w:styleId="a7">
    <w:name w:val="TOC Heading"/>
    <w:basedOn w:val="1"/>
    <w:next w:val="a"/>
    <w:uiPriority w:val="39"/>
    <w:semiHidden/>
    <w:unhideWhenUsed/>
    <w:qFormat/>
    <w:rsid w:val="00D037E9"/>
    <w:pPr>
      <w:outlineLvl w:val="9"/>
    </w:pPr>
    <w:rPr>
      <w:lang w:val="ru-RU" w:eastAsia="ru-RU"/>
    </w:rPr>
  </w:style>
  <w:style w:type="paragraph" w:styleId="11">
    <w:name w:val="toc 1"/>
    <w:basedOn w:val="a"/>
    <w:next w:val="a"/>
    <w:autoRedefine/>
    <w:uiPriority w:val="39"/>
    <w:unhideWhenUsed/>
    <w:rsid w:val="00D037E9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D037E9"/>
    <w:pPr>
      <w:spacing w:after="100"/>
      <w:ind w:left="220"/>
    </w:pPr>
  </w:style>
  <w:style w:type="character" w:styleId="a8">
    <w:name w:val="Emphasis"/>
    <w:basedOn w:val="a0"/>
    <w:uiPriority w:val="20"/>
    <w:qFormat/>
    <w:rsid w:val="009A388F"/>
    <w:rPr>
      <w:i/>
      <w:iCs/>
    </w:rPr>
  </w:style>
  <w:style w:type="paragraph" w:styleId="a9">
    <w:name w:val="header"/>
    <w:basedOn w:val="a"/>
    <w:link w:val="aa"/>
    <w:uiPriority w:val="99"/>
    <w:unhideWhenUsed/>
    <w:rsid w:val="006A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A340B"/>
  </w:style>
  <w:style w:type="paragraph" w:styleId="ab">
    <w:name w:val="footer"/>
    <w:basedOn w:val="a"/>
    <w:link w:val="ac"/>
    <w:uiPriority w:val="99"/>
    <w:unhideWhenUsed/>
    <w:rsid w:val="006A34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A34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microsoft.com/office/2007/relationships/diagramDrawing" Target="diagrams/drawing2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diagramQuickStyle" Target="diagrams/quickStyle3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Colors" Target="diagrams/colors2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diagramQuickStyle" Target="diagrams/quickStyle2.xml"/><Relationship Id="rId20" Type="http://schemas.openxmlformats.org/officeDocument/2006/relationships/diagramLayout" Target="diagrams/layout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diagramLayout" Target="diagrams/layout2.xml"/><Relationship Id="rId23" Type="http://schemas.microsoft.com/office/2007/relationships/diagramDrawing" Target="diagrams/drawing3.xml"/><Relationship Id="rId10" Type="http://schemas.openxmlformats.org/officeDocument/2006/relationships/diagramLayout" Target="diagrams/layout1.xml"/><Relationship Id="rId19" Type="http://schemas.openxmlformats.org/officeDocument/2006/relationships/diagramData" Target="diagrams/data3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diagramData" Target="diagrams/data2.xml"/><Relationship Id="rId22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90DD0DE-DA25-45E8-AF5B-E60C192C1BA0}" type="doc">
      <dgm:prSet loTypeId="urn:microsoft.com/office/officeart/2005/8/layout/default" loCatId="list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D6F4F00-84FD-4C9D-A2B3-45075E416851}">
      <dgm:prSet phldrT="[Текст]" custT="1"/>
      <dgm:spPr/>
      <dgm:t>
        <a:bodyPr/>
        <a:lstStyle/>
        <a:p>
          <a:r>
            <a:rPr lang="ru-RU" sz="1000"/>
            <a:t>нарушение государственных границ в сфере общественно - политической и экономической деятельности</a:t>
          </a:r>
        </a:p>
      </dgm:t>
    </dgm:pt>
    <dgm:pt modelId="{75825412-0FF5-419E-AC2B-2B87AD77E692}" type="parTrans" cxnId="{DE767EBD-78F7-4DB5-8802-8BC6B9BEB08C}">
      <dgm:prSet/>
      <dgm:spPr/>
      <dgm:t>
        <a:bodyPr/>
        <a:lstStyle/>
        <a:p>
          <a:endParaRPr lang="ru-RU"/>
        </a:p>
      </dgm:t>
    </dgm:pt>
    <dgm:pt modelId="{C1D300A5-E662-49C9-90D7-84CCDEEA4A09}" type="sibTrans" cxnId="{DE767EBD-78F7-4DB5-8802-8BC6B9BEB08C}">
      <dgm:prSet/>
      <dgm:spPr/>
      <dgm:t>
        <a:bodyPr/>
        <a:lstStyle/>
        <a:p>
          <a:endParaRPr lang="ru-RU"/>
        </a:p>
      </dgm:t>
    </dgm:pt>
    <dgm:pt modelId="{A800482D-E79E-42D2-86E4-C2C19BD9526C}">
      <dgm:prSet custT="1"/>
      <dgm:spPr/>
      <dgm:t>
        <a:bodyPr/>
        <a:lstStyle/>
        <a:p>
          <a:r>
            <a:rPr lang="ru-RU" sz="1000"/>
            <a:t>интеграционная (объединение экономик на разных уровнях за счет тесного сочетания функционирования субъектов,  рассредоточенных по всему миру, в рамках кооперационных, торговых, инвестиционных и производственных связей), </a:t>
          </a:r>
        </a:p>
      </dgm:t>
    </dgm:pt>
    <dgm:pt modelId="{2DB1C378-C07A-4F84-96DC-504967F0746C}" type="parTrans" cxnId="{631DE07B-AB81-4120-82F3-07D0CAABA928}">
      <dgm:prSet/>
      <dgm:spPr/>
      <dgm:t>
        <a:bodyPr/>
        <a:lstStyle/>
        <a:p>
          <a:endParaRPr lang="ru-RU"/>
        </a:p>
      </dgm:t>
    </dgm:pt>
    <dgm:pt modelId="{A17D3B5B-A7D2-4204-ACB2-6BE5CF122225}" type="sibTrans" cxnId="{631DE07B-AB81-4120-82F3-07D0CAABA928}">
      <dgm:prSet/>
      <dgm:spPr/>
      <dgm:t>
        <a:bodyPr/>
        <a:lstStyle/>
        <a:p>
          <a:endParaRPr lang="ru-RU"/>
        </a:p>
      </dgm:t>
    </dgm:pt>
    <dgm:pt modelId="{546831C7-3189-4A47-AFCD-CB14C304886F}">
      <dgm:prSet custT="1"/>
      <dgm:spPr/>
      <dgm:t>
        <a:bodyPr/>
        <a:lstStyle/>
        <a:p>
          <a:r>
            <a:rPr lang="ru-RU" sz="1000"/>
            <a:t>многоуровневая ( в масштабах мира,  отрасли, различных рынков ) в и др.), возможность координации международных систем, тесная связь между прогрессом науки,  техники и организации,  сжатие времени и пространства ( за счет развития средств массовой информации ), </a:t>
          </a:r>
        </a:p>
      </dgm:t>
    </dgm:pt>
    <dgm:pt modelId="{DF806E40-FC22-400B-B881-C68A1AD51DDE}" type="parTrans" cxnId="{8B94AE8D-4A76-49EB-98F5-0490D694FED8}">
      <dgm:prSet/>
      <dgm:spPr/>
      <dgm:t>
        <a:bodyPr/>
        <a:lstStyle/>
        <a:p>
          <a:endParaRPr lang="ru-RU"/>
        </a:p>
      </dgm:t>
    </dgm:pt>
    <dgm:pt modelId="{E9332F03-6258-4981-8F11-FE7E94A31558}" type="sibTrans" cxnId="{8B94AE8D-4A76-49EB-98F5-0490D694FED8}">
      <dgm:prSet/>
      <dgm:spPr/>
      <dgm:t>
        <a:bodyPr/>
        <a:lstStyle/>
        <a:p>
          <a:endParaRPr lang="ru-RU"/>
        </a:p>
      </dgm:t>
    </dgm:pt>
    <dgm:pt modelId="{B177906E-7A34-429F-AE78-30F66DFB2990}">
      <dgm:prSet custT="1"/>
      <dgm:spPr/>
      <dgm:t>
        <a:bodyPr/>
        <a:lstStyle/>
        <a:p>
          <a:r>
            <a:rPr lang="ru-RU" sz="1000"/>
            <a:t>рост феномена миграции населения и его выход из - под контроля национальных государств, </a:t>
          </a:r>
        </a:p>
      </dgm:t>
    </dgm:pt>
    <dgm:pt modelId="{F65E572E-3481-4419-8284-05BE85831394}" type="parTrans" cxnId="{2EC30880-8BCE-429F-B668-6184B5651ADF}">
      <dgm:prSet/>
      <dgm:spPr/>
      <dgm:t>
        <a:bodyPr/>
        <a:lstStyle/>
        <a:p>
          <a:endParaRPr lang="ru-RU"/>
        </a:p>
      </dgm:t>
    </dgm:pt>
    <dgm:pt modelId="{98B80F84-0085-4EC4-9DA0-6137B4CAE0B2}" type="sibTrans" cxnId="{2EC30880-8BCE-429F-B668-6184B5651ADF}">
      <dgm:prSet/>
      <dgm:spPr/>
      <dgm:t>
        <a:bodyPr/>
        <a:lstStyle/>
        <a:p>
          <a:endParaRPr lang="ru-RU"/>
        </a:p>
      </dgm:t>
    </dgm:pt>
    <dgm:pt modelId="{686D33FE-417C-4DD7-B5FC-F8C6AF48B0F7}">
      <dgm:prSet custT="1"/>
      <dgm:spPr/>
      <dgm:t>
        <a:bodyPr/>
        <a:lstStyle/>
        <a:p>
          <a:r>
            <a:rPr lang="ru-RU" sz="1000"/>
            <a:t>сложность и множественность нитей ( глобализация рынков денег и капитала, глобализация рынков труда, глобализация образа жизни и моделей потребления,  глобальная проблема экологии и др.). </a:t>
          </a:r>
        </a:p>
      </dgm:t>
    </dgm:pt>
    <dgm:pt modelId="{82E85109-A672-443B-BCAA-8F972080849C}" type="parTrans" cxnId="{E6A458D2-CD5E-47B0-8952-088D649807DA}">
      <dgm:prSet/>
      <dgm:spPr/>
      <dgm:t>
        <a:bodyPr/>
        <a:lstStyle/>
        <a:p>
          <a:endParaRPr lang="ru-RU"/>
        </a:p>
      </dgm:t>
    </dgm:pt>
    <dgm:pt modelId="{C545A10E-A8CB-49D3-B377-39051E21AF07}" type="sibTrans" cxnId="{E6A458D2-CD5E-47B0-8952-088D649807DA}">
      <dgm:prSet/>
      <dgm:spPr/>
      <dgm:t>
        <a:bodyPr/>
        <a:lstStyle/>
        <a:p>
          <a:endParaRPr lang="ru-RU"/>
        </a:p>
      </dgm:t>
    </dgm:pt>
    <dgm:pt modelId="{3E304C3A-06A2-4026-96E0-64BFA993B59A}" type="pres">
      <dgm:prSet presAssocID="{290DD0DE-DA25-45E8-AF5B-E60C192C1BA0}" presName="diagram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2889D688-9F8D-44E4-8B0C-D7E4B05AFBA7}" type="pres">
      <dgm:prSet presAssocID="{ED6F4F00-84FD-4C9D-A2B3-45075E416851}" presName="node" presStyleLbl="node1" presStyleIdx="0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BBE75E4-A6C6-4E89-A792-627BB48C0820}" type="pres">
      <dgm:prSet presAssocID="{C1D300A5-E662-49C9-90D7-84CCDEEA4A09}" presName="sibTrans" presStyleCnt="0"/>
      <dgm:spPr/>
    </dgm:pt>
    <dgm:pt modelId="{A3CB5678-7EBA-42C4-9BB8-986897E49A67}" type="pres">
      <dgm:prSet presAssocID="{A800482D-E79E-42D2-86E4-C2C19BD9526C}" presName="node" presStyleLbl="node1" presStyleIdx="1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1135DC4-DC97-46AC-8071-1004B6020E65}" type="pres">
      <dgm:prSet presAssocID="{A17D3B5B-A7D2-4204-ACB2-6BE5CF122225}" presName="sibTrans" presStyleCnt="0"/>
      <dgm:spPr/>
    </dgm:pt>
    <dgm:pt modelId="{56D825A2-74EC-45B5-8F3F-B8693DB46CC2}" type="pres">
      <dgm:prSet presAssocID="{546831C7-3189-4A47-AFCD-CB14C304886F}" presName="node" presStyleLbl="node1" presStyleIdx="2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8158A4A-2EE9-4EDA-AB28-A588BC9F2942}" type="pres">
      <dgm:prSet presAssocID="{E9332F03-6258-4981-8F11-FE7E94A31558}" presName="sibTrans" presStyleCnt="0"/>
      <dgm:spPr/>
    </dgm:pt>
    <dgm:pt modelId="{A288DDCB-968E-48F9-ACF5-E4C1FFD505B9}" type="pres">
      <dgm:prSet presAssocID="{B177906E-7A34-429F-AE78-30F66DFB2990}" presName="node" presStyleLbl="node1" presStyleIdx="3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A459AEE-D8BB-4B1B-BD09-DC7800D98A04}" type="pres">
      <dgm:prSet presAssocID="{98B80F84-0085-4EC4-9DA0-6137B4CAE0B2}" presName="sibTrans" presStyleCnt="0"/>
      <dgm:spPr/>
    </dgm:pt>
    <dgm:pt modelId="{07E9F7C2-5418-4E85-BF4F-6E8C3262DF37}" type="pres">
      <dgm:prSet presAssocID="{686D33FE-417C-4DD7-B5FC-F8C6AF48B0F7}" presName="node" presStyleLbl="node1" presStyleIdx="4" presStyleCnt="5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8B94AE8D-4A76-49EB-98F5-0490D694FED8}" srcId="{290DD0DE-DA25-45E8-AF5B-E60C192C1BA0}" destId="{546831C7-3189-4A47-AFCD-CB14C304886F}" srcOrd="2" destOrd="0" parTransId="{DF806E40-FC22-400B-B881-C68A1AD51DDE}" sibTransId="{E9332F03-6258-4981-8F11-FE7E94A31558}"/>
    <dgm:cxn modelId="{2EC30880-8BCE-429F-B668-6184B5651ADF}" srcId="{290DD0DE-DA25-45E8-AF5B-E60C192C1BA0}" destId="{B177906E-7A34-429F-AE78-30F66DFB2990}" srcOrd="3" destOrd="0" parTransId="{F65E572E-3481-4419-8284-05BE85831394}" sibTransId="{98B80F84-0085-4EC4-9DA0-6137B4CAE0B2}"/>
    <dgm:cxn modelId="{DE767EBD-78F7-4DB5-8802-8BC6B9BEB08C}" srcId="{290DD0DE-DA25-45E8-AF5B-E60C192C1BA0}" destId="{ED6F4F00-84FD-4C9D-A2B3-45075E416851}" srcOrd="0" destOrd="0" parTransId="{75825412-0FF5-419E-AC2B-2B87AD77E692}" sibTransId="{C1D300A5-E662-49C9-90D7-84CCDEEA4A09}"/>
    <dgm:cxn modelId="{4AC2C27F-A2F4-433E-83C1-187FF3776265}" type="presOf" srcId="{290DD0DE-DA25-45E8-AF5B-E60C192C1BA0}" destId="{3E304C3A-06A2-4026-96E0-64BFA993B59A}" srcOrd="0" destOrd="0" presId="urn:microsoft.com/office/officeart/2005/8/layout/default"/>
    <dgm:cxn modelId="{E6A458D2-CD5E-47B0-8952-088D649807DA}" srcId="{290DD0DE-DA25-45E8-AF5B-E60C192C1BA0}" destId="{686D33FE-417C-4DD7-B5FC-F8C6AF48B0F7}" srcOrd="4" destOrd="0" parTransId="{82E85109-A672-443B-BCAA-8F972080849C}" sibTransId="{C545A10E-A8CB-49D3-B377-39051E21AF07}"/>
    <dgm:cxn modelId="{FAC80374-35BA-414A-8428-11D89552956A}" type="presOf" srcId="{A800482D-E79E-42D2-86E4-C2C19BD9526C}" destId="{A3CB5678-7EBA-42C4-9BB8-986897E49A67}" srcOrd="0" destOrd="0" presId="urn:microsoft.com/office/officeart/2005/8/layout/default"/>
    <dgm:cxn modelId="{9C684F1D-ED32-459E-AE8D-659B24F4E3BA}" type="presOf" srcId="{546831C7-3189-4A47-AFCD-CB14C304886F}" destId="{56D825A2-74EC-45B5-8F3F-B8693DB46CC2}" srcOrd="0" destOrd="0" presId="urn:microsoft.com/office/officeart/2005/8/layout/default"/>
    <dgm:cxn modelId="{631DE07B-AB81-4120-82F3-07D0CAABA928}" srcId="{290DD0DE-DA25-45E8-AF5B-E60C192C1BA0}" destId="{A800482D-E79E-42D2-86E4-C2C19BD9526C}" srcOrd="1" destOrd="0" parTransId="{2DB1C378-C07A-4F84-96DC-504967F0746C}" sibTransId="{A17D3B5B-A7D2-4204-ACB2-6BE5CF122225}"/>
    <dgm:cxn modelId="{484B7D55-80EF-4887-A9C2-D58F51340551}" type="presOf" srcId="{ED6F4F00-84FD-4C9D-A2B3-45075E416851}" destId="{2889D688-9F8D-44E4-8B0C-D7E4B05AFBA7}" srcOrd="0" destOrd="0" presId="urn:microsoft.com/office/officeart/2005/8/layout/default"/>
    <dgm:cxn modelId="{A7883F85-E4A7-4FEE-8FEA-F2C6036AC978}" type="presOf" srcId="{B177906E-7A34-429F-AE78-30F66DFB2990}" destId="{A288DDCB-968E-48F9-ACF5-E4C1FFD505B9}" srcOrd="0" destOrd="0" presId="urn:microsoft.com/office/officeart/2005/8/layout/default"/>
    <dgm:cxn modelId="{E9985A65-08EA-427F-A246-1A813313DF1D}" type="presOf" srcId="{686D33FE-417C-4DD7-B5FC-F8C6AF48B0F7}" destId="{07E9F7C2-5418-4E85-BF4F-6E8C3262DF37}" srcOrd="0" destOrd="0" presId="urn:microsoft.com/office/officeart/2005/8/layout/default"/>
    <dgm:cxn modelId="{DEA3146C-0B1B-4D4A-A60B-3B5A35BC9F33}" type="presParOf" srcId="{3E304C3A-06A2-4026-96E0-64BFA993B59A}" destId="{2889D688-9F8D-44E4-8B0C-D7E4B05AFBA7}" srcOrd="0" destOrd="0" presId="urn:microsoft.com/office/officeart/2005/8/layout/default"/>
    <dgm:cxn modelId="{B2DAB18B-BBCE-4B86-8E81-9C61F31BE011}" type="presParOf" srcId="{3E304C3A-06A2-4026-96E0-64BFA993B59A}" destId="{7BBE75E4-A6C6-4E89-A792-627BB48C0820}" srcOrd="1" destOrd="0" presId="urn:microsoft.com/office/officeart/2005/8/layout/default"/>
    <dgm:cxn modelId="{0D148D08-857D-4EAD-A179-87921E1F1751}" type="presParOf" srcId="{3E304C3A-06A2-4026-96E0-64BFA993B59A}" destId="{A3CB5678-7EBA-42C4-9BB8-986897E49A67}" srcOrd="2" destOrd="0" presId="urn:microsoft.com/office/officeart/2005/8/layout/default"/>
    <dgm:cxn modelId="{1E4E1FEF-F185-4645-A15A-1B1BF1C16237}" type="presParOf" srcId="{3E304C3A-06A2-4026-96E0-64BFA993B59A}" destId="{C1135DC4-DC97-46AC-8071-1004B6020E65}" srcOrd="3" destOrd="0" presId="urn:microsoft.com/office/officeart/2005/8/layout/default"/>
    <dgm:cxn modelId="{32E7A4BC-BB52-4FD7-AEE2-95AB524F3E97}" type="presParOf" srcId="{3E304C3A-06A2-4026-96E0-64BFA993B59A}" destId="{56D825A2-74EC-45B5-8F3F-B8693DB46CC2}" srcOrd="4" destOrd="0" presId="urn:microsoft.com/office/officeart/2005/8/layout/default"/>
    <dgm:cxn modelId="{3141D85A-9F47-4E84-BAD5-D3853969BB85}" type="presParOf" srcId="{3E304C3A-06A2-4026-96E0-64BFA993B59A}" destId="{A8158A4A-2EE9-4EDA-AB28-A588BC9F2942}" srcOrd="5" destOrd="0" presId="urn:microsoft.com/office/officeart/2005/8/layout/default"/>
    <dgm:cxn modelId="{BEFD7BE6-6975-4521-8EB4-EEC354C58226}" type="presParOf" srcId="{3E304C3A-06A2-4026-96E0-64BFA993B59A}" destId="{A288DDCB-968E-48F9-ACF5-E4C1FFD505B9}" srcOrd="6" destOrd="0" presId="urn:microsoft.com/office/officeart/2005/8/layout/default"/>
    <dgm:cxn modelId="{6C6E0F58-1B93-486E-A650-F48CEE1CAFC5}" type="presParOf" srcId="{3E304C3A-06A2-4026-96E0-64BFA993B59A}" destId="{CA459AEE-D8BB-4B1B-BD09-DC7800D98A04}" srcOrd="7" destOrd="0" presId="urn:microsoft.com/office/officeart/2005/8/layout/default"/>
    <dgm:cxn modelId="{34C24F32-1CC9-4094-83A6-2E32C9E030F5}" type="presParOf" srcId="{3E304C3A-06A2-4026-96E0-64BFA993B59A}" destId="{07E9F7C2-5418-4E85-BF4F-6E8C3262DF37}" srcOrd="8" destOrd="0" presId="urn:microsoft.com/office/officeart/2005/8/layout/default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E67C4EF1-BDAA-428C-AB56-389ECD2D0580}" type="doc">
      <dgm:prSet loTypeId="urn:microsoft.com/office/officeart/2008/layout/HorizontalMultiLevelHierarchy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08B0478-5829-47E4-BA5C-FA0483028179}">
      <dgm:prSet phldrT="[Текст]" custT="1"/>
      <dgm:spPr/>
      <dgm:t>
        <a:bodyPr/>
        <a:lstStyle/>
        <a:p>
          <a:r>
            <a:rPr lang="ru-RU" sz="1200"/>
            <a:t>Глобализация</a:t>
          </a:r>
        </a:p>
      </dgm:t>
    </dgm:pt>
    <dgm:pt modelId="{896CEB6D-B3E4-498E-A518-333F33AC0D33}" type="parTrans" cxnId="{C8056DB7-BE39-4D2A-A9FF-9A9273BF4383}">
      <dgm:prSet/>
      <dgm:spPr/>
      <dgm:t>
        <a:bodyPr/>
        <a:lstStyle/>
        <a:p>
          <a:endParaRPr lang="ru-RU"/>
        </a:p>
      </dgm:t>
    </dgm:pt>
    <dgm:pt modelId="{36051DE1-305D-4FAA-9E25-CC010CB7B99F}" type="sibTrans" cxnId="{C8056DB7-BE39-4D2A-A9FF-9A9273BF4383}">
      <dgm:prSet/>
      <dgm:spPr/>
      <dgm:t>
        <a:bodyPr/>
        <a:lstStyle/>
        <a:p>
          <a:endParaRPr lang="ru-RU"/>
        </a:p>
      </dgm:t>
    </dgm:pt>
    <dgm:pt modelId="{A9851CA0-20EB-4508-B0B7-95BE8D2E42BB}">
      <dgm:prSet phldrT="[Текст]" custT="1"/>
      <dgm:spPr/>
      <dgm:t>
        <a:bodyPr/>
        <a:lstStyle/>
        <a:p>
          <a:r>
            <a:rPr lang="ru-RU" sz="1200"/>
            <a:t>технические силы</a:t>
          </a:r>
        </a:p>
      </dgm:t>
    </dgm:pt>
    <dgm:pt modelId="{090716AC-2D99-49DC-BE75-E218EF62DFDE}" type="parTrans" cxnId="{B992F41D-1D90-463F-988D-80B205AC2ECE}">
      <dgm:prSet/>
      <dgm:spPr/>
      <dgm:t>
        <a:bodyPr/>
        <a:lstStyle/>
        <a:p>
          <a:endParaRPr lang="ru-RU"/>
        </a:p>
      </dgm:t>
    </dgm:pt>
    <dgm:pt modelId="{074C9847-5CAF-41D8-AD23-3732B2333670}" type="sibTrans" cxnId="{B992F41D-1D90-463F-988D-80B205AC2ECE}">
      <dgm:prSet/>
      <dgm:spPr/>
      <dgm:t>
        <a:bodyPr/>
        <a:lstStyle/>
        <a:p>
          <a:endParaRPr lang="ru-RU"/>
        </a:p>
      </dgm:t>
    </dgm:pt>
    <dgm:pt modelId="{32895076-A909-4688-9921-D93FFC3A464A}">
      <dgm:prSet custT="1"/>
      <dgm:spPr/>
      <dgm:t>
        <a:bodyPr/>
        <a:lstStyle/>
        <a:p>
          <a:r>
            <a:rPr lang="ru-RU" sz="1200"/>
            <a:t>социальные силы</a:t>
          </a:r>
        </a:p>
      </dgm:t>
    </dgm:pt>
    <dgm:pt modelId="{D87FBD39-F9CC-4A87-89DB-CE954AE17C66}" type="parTrans" cxnId="{3F448A70-EA01-42A1-99D7-55BDA27CC5B4}">
      <dgm:prSet/>
      <dgm:spPr/>
      <dgm:t>
        <a:bodyPr/>
        <a:lstStyle/>
        <a:p>
          <a:endParaRPr lang="ru-RU"/>
        </a:p>
      </dgm:t>
    </dgm:pt>
    <dgm:pt modelId="{41D2294B-316D-4B1D-8835-7438A56685E5}" type="sibTrans" cxnId="{3F448A70-EA01-42A1-99D7-55BDA27CC5B4}">
      <dgm:prSet/>
      <dgm:spPr/>
      <dgm:t>
        <a:bodyPr/>
        <a:lstStyle/>
        <a:p>
          <a:endParaRPr lang="ru-RU"/>
        </a:p>
      </dgm:t>
    </dgm:pt>
    <dgm:pt modelId="{CA4D22A1-E291-4446-8D15-0536FAED7D24}">
      <dgm:prSet custT="1"/>
      <dgm:spPr/>
      <dgm:t>
        <a:bodyPr/>
        <a:lstStyle/>
        <a:p>
          <a:r>
            <a:rPr lang="ru-RU" sz="1200"/>
            <a:t>политические силы</a:t>
          </a:r>
        </a:p>
      </dgm:t>
    </dgm:pt>
    <dgm:pt modelId="{CF16C895-031E-42B3-BD3D-59B89CC8A4FF}" type="parTrans" cxnId="{5BDC6E24-3A9D-4CB8-8416-046014CD6E95}">
      <dgm:prSet/>
      <dgm:spPr/>
      <dgm:t>
        <a:bodyPr/>
        <a:lstStyle/>
        <a:p>
          <a:endParaRPr lang="ru-RU"/>
        </a:p>
      </dgm:t>
    </dgm:pt>
    <dgm:pt modelId="{FF1CCA0F-6C14-4DA8-B56C-98EE70792E64}" type="sibTrans" cxnId="{5BDC6E24-3A9D-4CB8-8416-046014CD6E95}">
      <dgm:prSet/>
      <dgm:spPr/>
      <dgm:t>
        <a:bodyPr/>
        <a:lstStyle/>
        <a:p>
          <a:endParaRPr lang="ru-RU"/>
        </a:p>
      </dgm:t>
    </dgm:pt>
    <dgm:pt modelId="{6E97FECF-3439-4043-8345-477743E18D72}">
      <dgm:prSet phldrT="[Текст]" custT="1"/>
      <dgm:spPr/>
      <dgm:t>
        <a:bodyPr/>
        <a:lstStyle/>
        <a:p>
          <a:r>
            <a:rPr lang="ru-RU" sz="1200"/>
            <a:t>индустриализация</a:t>
          </a:r>
        </a:p>
      </dgm:t>
    </dgm:pt>
    <dgm:pt modelId="{EA55FA6F-5727-4882-B056-86486F5A6070}" type="parTrans" cxnId="{A4B383E1-4B61-4941-A481-0A8CF690FABC}">
      <dgm:prSet/>
      <dgm:spPr/>
      <dgm:t>
        <a:bodyPr/>
        <a:lstStyle/>
        <a:p>
          <a:endParaRPr lang="ru-RU"/>
        </a:p>
      </dgm:t>
    </dgm:pt>
    <dgm:pt modelId="{5022EA81-7FCB-48EB-B587-EA259380745C}" type="sibTrans" cxnId="{A4B383E1-4B61-4941-A481-0A8CF690FABC}">
      <dgm:prSet/>
      <dgm:spPr/>
      <dgm:t>
        <a:bodyPr/>
        <a:lstStyle/>
        <a:p>
          <a:endParaRPr lang="ru-RU"/>
        </a:p>
      </dgm:t>
    </dgm:pt>
    <dgm:pt modelId="{F43F5E06-89A0-46B0-88ED-2FB48F0815C5}">
      <dgm:prSet phldrT="[Текст]" custT="1"/>
      <dgm:spPr/>
      <dgm:t>
        <a:bodyPr/>
        <a:lstStyle/>
        <a:p>
          <a:r>
            <a:rPr lang="ru-RU" sz="1200"/>
            <a:t>революция ИКТ</a:t>
          </a:r>
        </a:p>
      </dgm:t>
    </dgm:pt>
    <dgm:pt modelId="{356B821B-7D8F-4CD5-87B2-329DB1FE8497}" type="parTrans" cxnId="{7CAE5464-C7B3-4895-8520-9ABD65D6C4CF}">
      <dgm:prSet/>
      <dgm:spPr/>
      <dgm:t>
        <a:bodyPr/>
        <a:lstStyle/>
        <a:p>
          <a:endParaRPr lang="ru-RU"/>
        </a:p>
      </dgm:t>
    </dgm:pt>
    <dgm:pt modelId="{ABB1DB97-58C5-4839-B135-FA5D8B844765}" type="sibTrans" cxnId="{7CAE5464-C7B3-4895-8520-9ABD65D6C4CF}">
      <dgm:prSet/>
      <dgm:spPr/>
      <dgm:t>
        <a:bodyPr/>
        <a:lstStyle/>
        <a:p>
          <a:endParaRPr lang="ru-RU"/>
        </a:p>
      </dgm:t>
    </dgm:pt>
    <dgm:pt modelId="{FE1BB860-CECC-418F-A204-C182AF13A55B}">
      <dgm:prSet phldrT="[Текст]" custT="1"/>
      <dgm:spPr/>
      <dgm:t>
        <a:bodyPr/>
        <a:lstStyle/>
        <a:p>
          <a:r>
            <a:rPr lang="ru-RU" sz="1200"/>
            <a:t>транспортная революция </a:t>
          </a:r>
        </a:p>
      </dgm:t>
    </dgm:pt>
    <dgm:pt modelId="{71528293-6129-4A7E-BABD-977388D28089}" type="parTrans" cxnId="{B3D1B5F8-6937-4FA2-B8A9-1EE9AB5A6C42}">
      <dgm:prSet/>
      <dgm:spPr/>
      <dgm:t>
        <a:bodyPr/>
        <a:lstStyle/>
        <a:p>
          <a:endParaRPr lang="ru-RU"/>
        </a:p>
      </dgm:t>
    </dgm:pt>
    <dgm:pt modelId="{9ED966F2-7BD5-43DA-932B-75D364317BFA}" type="sibTrans" cxnId="{B3D1B5F8-6937-4FA2-B8A9-1EE9AB5A6C42}">
      <dgm:prSet/>
      <dgm:spPr/>
      <dgm:t>
        <a:bodyPr/>
        <a:lstStyle/>
        <a:p>
          <a:endParaRPr lang="ru-RU"/>
        </a:p>
      </dgm:t>
    </dgm:pt>
    <dgm:pt modelId="{C7C8F362-C797-43AD-B04D-725BB7A40CE4}">
      <dgm:prSet custT="1"/>
      <dgm:spPr/>
      <dgm:t>
        <a:bodyPr/>
        <a:lstStyle/>
        <a:p>
          <a:r>
            <a:rPr lang="ru-RU" sz="1200"/>
            <a:t>потребление</a:t>
          </a:r>
        </a:p>
      </dgm:t>
    </dgm:pt>
    <dgm:pt modelId="{C45679FD-562E-43F6-9DB5-754379ACCD2E}" type="parTrans" cxnId="{D7BFA7AF-0FD6-4D2B-B7FC-AB4CCEB3F8A9}">
      <dgm:prSet/>
      <dgm:spPr/>
      <dgm:t>
        <a:bodyPr/>
        <a:lstStyle/>
        <a:p>
          <a:endParaRPr lang="ru-RU"/>
        </a:p>
      </dgm:t>
    </dgm:pt>
    <dgm:pt modelId="{9206229A-9E99-4083-81B7-0441CC8B6074}" type="sibTrans" cxnId="{D7BFA7AF-0FD6-4D2B-B7FC-AB4CCEB3F8A9}">
      <dgm:prSet/>
      <dgm:spPr/>
      <dgm:t>
        <a:bodyPr/>
        <a:lstStyle/>
        <a:p>
          <a:endParaRPr lang="ru-RU"/>
        </a:p>
      </dgm:t>
    </dgm:pt>
    <dgm:pt modelId="{5387A206-9179-4AED-9875-744C7095B1B0}">
      <dgm:prSet custT="1"/>
      <dgm:spPr/>
      <dgm:t>
        <a:bodyPr/>
        <a:lstStyle/>
        <a:p>
          <a:r>
            <a:rPr lang="ru-RU" sz="1200"/>
            <a:t>навыки</a:t>
          </a:r>
        </a:p>
      </dgm:t>
    </dgm:pt>
    <dgm:pt modelId="{8E6F02D5-015C-4759-A4E6-9A55125D139F}" type="parTrans" cxnId="{2A1F5CB9-1575-4402-8A60-960518A450BC}">
      <dgm:prSet/>
      <dgm:spPr/>
      <dgm:t>
        <a:bodyPr/>
        <a:lstStyle/>
        <a:p>
          <a:endParaRPr lang="ru-RU"/>
        </a:p>
      </dgm:t>
    </dgm:pt>
    <dgm:pt modelId="{3607FCA4-D9C8-4F25-9049-1C50F1A8FE0F}" type="sibTrans" cxnId="{2A1F5CB9-1575-4402-8A60-960518A450BC}">
      <dgm:prSet/>
      <dgm:spPr/>
      <dgm:t>
        <a:bodyPr/>
        <a:lstStyle/>
        <a:p>
          <a:endParaRPr lang="ru-RU"/>
        </a:p>
      </dgm:t>
    </dgm:pt>
    <dgm:pt modelId="{D20A7B40-309D-4236-BFC0-D2CAD74C482C}">
      <dgm:prSet custT="1"/>
      <dgm:spPr/>
      <dgm:t>
        <a:bodyPr/>
        <a:lstStyle/>
        <a:p>
          <a:r>
            <a:rPr lang="ru-RU" sz="1200"/>
            <a:t>образование</a:t>
          </a:r>
        </a:p>
      </dgm:t>
    </dgm:pt>
    <dgm:pt modelId="{F7DB363D-48FF-4B90-A9F6-376FF7CAF6D7}" type="parTrans" cxnId="{7F287FA9-BB5C-437D-BBAC-7FE6BDBB56EB}">
      <dgm:prSet/>
      <dgm:spPr/>
      <dgm:t>
        <a:bodyPr/>
        <a:lstStyle/>
        <a:p>
          <a:endParaRPr lang="ru-RU"/>
        </a:p>
      </dgm:t>
    </dgm:pt>
    <dgm:pt modelId="{15C5EFE7-3D53-4E86-BE70-7ECF096E3371}" type="sibTrans" cxnId="{7F287FA9-BB5C-437D-BBAC-7FE6BDBB56EB}">
      <dgm:prSet/>
      <dgm:spPr/>
      <dgm:t>
        <a:bodyPr/>
        <a:lstStyle/>
        <a:p>
          <a:endParaRPr lang="ru-RU"/>
        </a:p>
      </dgm:t>
    </dgm:pt>
    <dgm:pt modelId="{DABC431D-94BD-4758-9F3F-C1F046954A92}">
      <dgm:prSet custT="1"/>
      <dgm:spPr/>
      <dgm:t>
        <a:bodyPr/>
        <a:lstStyle/>
        <a:p>
          <a:r>
            <a:rPr lang="ru-RU" sz="1200"/>
            <a:t>выравнивание потребительских вкусов</a:t>
          </a:r>
        </a:p>
      </dgm:t>
    </dgm:pt>
    <dgm:pt modelId="{CDB70582-D191-4E1A-95DE-21D30252CF97}" type="parTrans" cxnId="{A7D54DBB-9CE1-4264-89C8-C7FF7D509534}">
      <dgm:prSet/>
      <dgm:spPr/>
      <dgm:t>
        <a:bodyPr/>
        <a:lstStyle/>
        <a:p>
          <a:endParaRPr lang="ru-RU"/>
        </a:p>
      </dgm:t>
    </dgm:pt>
    <dgm:pt modelId="{80858A3A-A443-401D-83D5-94395239E987}" type="sibTrans" cxnId="{A7D54DBB-9CE1-4264-89C8-C7FF7D509534}">
      <dgm:prSet/>
      <dgm:spPr/>
      <dgm:t>
        <a:bodyPr/>
        <a:lstStyle/>
        <a:p>
          <a:endParaRPr lang="ru-RU"/>
        </a:p>
      </dgm:t>
    </dgm:pt>
    <dgm:pt modelId="{5E97F06C-E06E-4439-AECC-B3B89BBE4B39}">
      <dgm:prSet custT="1"/>
      <dgm:spPr/>
      <dgm:t>
        <a:bodyPr/>
        <a:lstStyle/>
        <a:p>
          <a:r>
            <a:rPr lang="ru-RU" sz="1200"/>
            <a:t>права интеллектуальной собственности</a:t>
          </a:r>
        </a:p>
      </dgm:t>
    </dgm:pt>
    <dgm:pt modelId="{7AA17421-F703-4611-99EC-A66225F96E1B}" type="parTrans" cxnId="{86963507-B3D9-47A8-8FDD-4CF3A71752E9}">
      <dgm:prSet/>
      <dgm:spPr/>
      <dgm:t>
        <a:bodyPr/>
        <a:lstStyle/>
        <a:p>
          <a:endParaRPr lang="ru-RU"/>
        </a:p>
      </dgm:t>
    </dgm:pt>
    <dgm:pt modelId="{DAD63471-A878-49A5-AB0C-A06ACECE7C9E}" type="sibTrans" cxnId="{86963507-B3D9-47A8-8FDD-4CF3A71752E9}">
      <dgm:prSet/>
      <dgm:spPr/>
      <dgm:t>
        <a:bodyPr/>
        <a:lstStyle/>
        <a:p>
          <a:endParaRPr lang="ru-RU"/>
        </a:p>
      </dgm:t>
    </dgm:pt>
    <dgm:pt modelId="{6B17AAA1-399C-4AFE-95CC-70AFCF813E3D}">
      <dgm:prSet custT="1"/>
      <dgm:spPr/>
      <dgm:t>
        <a:bodyPr/>
        <a:lstStyle/>
        <a:p>
          <a:r>
            <a:rPr lang="ru-RU" sz="1200"/>
            <a:t>приватизация</a:t>
          </a:r>
        </a:p>
      </dgm:t>
    </dgm:pt>
    <dgm:pt modelId="{0BE8B027-3946-40A4-95DF-4566DF285DFF}" type="parTrans" cxnId="{BB1820FB-D468-4838-AA57-A5691FAE9223}">
      <dgm:prSet/>
      <dgm:spPr/>
      <dgm:t>
        <a:bodyPr/>
        <a:lstStyle/>
        <a:p>
          <a:endParaRPr lang="ru-RU"/>
        </a:p>
      </dgm:t>
    </dgm:pt>
    <dgm:pt modelId="{3B433295-8091-464F-972F-14013061ACB8}" type="sibTrans" cxnId="{BB1820FB-D468-4838-AA57-A5691FAE9223}">
      <dgm:prSet/>
      <dgm:spPr/>
      <dgm:t>
        <a:bodyPr/>
        <a:lstStyle/>
        <a:p>
          <a:endParaRPr lang="ru-RU"/>
        </a:p>
      </dgm:t>
    </dgm:pt>
    <dgm:pt modelId="{B07AC63E-D6D2-4F7D-946B-E92397941814}">
      <dgm:prSet custT="1"/>
      <dgm:spPr/>
      <dgm:t>
        <a:bodyPr/>
        <a:lstStyle/>
        <a:p>
          <a:r>
            <a:rPr lang="ru-RU" sz="1200"/>
            <a:t>сокращение торговых барьеров, технических стандартов</a:t>
          </a:r>
        </a:p>
      </dgm:t>
    </dgm:pt>
    <dgm:pt modelId="{82960318-3EB6-4546-BEAF-CEE6E8109BBC}" type="parTrans" cxnId="{DD53593B-6AA2-4835-8323-D598B3F5259C}">
      <dgm:prSet/>
      <dgm:spPr/>
      <dgm:t>
        <a:bodyPr/>
        <a:lstStyle/>
        <a:p>
          <a:endParaRPr lang="ru-RU"/>
        </a:p>
      </dgm:t>
    </dgm:pt>
    <dgm:pt modelId="{5D67322A-88E7-4E66-924F-12508C16E760}" type="sibTrans" cxnId="{DD53593B-6AA2-4835-8323-D598B3F5259C}">
      <dgm:prSet/>
      <dgm:spPr/>
      <dgm:t>
        <a:bodyPr/>
        <a:lstStyle/>
        <a:p>
          <a:endParaRPr lang="ru-RU"/>
        </a:p>
      </dgm:t>
    </dgm:pt>
    <dgm:pt modelId="{178AE9AB-B2E3-4287-A0AA-A2BF013D381F}">
      <dgm:prSet custT="1"/>
      <dgm:spPr/>
      <dgm:t>
        <a:bodyPr/>
        <a:lstStyle/>
        <a:p>
          <a:r>
            <a:rPr lang="ru-RU" sz="1200"/>
            <a:t>формирование торговых блоков.</a:t>
          </a:r>
        </a:p>
      </dgm:t>
    </dgm:pt>
    <dgm:pt modelId="{658E7F40-07AD-4E81-AD63-3BF851761335}" type="parTrans" cxnId="{B851F693-CF7C-43A5-B88C-0F1668195D22}">
      <dgm:prSet/>
      <dgm:spPr/>
      <dgm:t>
        <a:bodyPr/>
        <a:lstStyle/>
        <a:p>
          <a:endParaRPr lang="ru-RU"/>
        </a:p>
      </dgm:t>
    </dgm:pt>
    <dgm:pt modelId="{C7F4CD03-4A2C-420E-8B95-94CA18900889}" type="sibTrans" cxnId="{B851F693-CF7C-43A5-B88C-0F1668195D22}">
      <dgm:prSet/>
      <dgm:spPr/>
      <dgm:t>
        <a:bodyPr/>
        <a:lstStyle/>
        <a:p>
          <a:endParaRPr lang="ru-RU"/>
        </a:p>
      </dgm:t>
    </dgm:pt>
    <dgm:pt modelId="{9D7E4773-8972-4B92-AC8B-6CF1D9AF3D10}" type="pres">
      <dgm:prSet presAssocID="{E67C4EF1-BDAA-428C-AB56-389ECD2D0580}" presName="Name0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D4FD0E2-522E-4E86-B670-9B24C3A5A30B}" type="pres">
      <dgm:prSet presAssocID="{408B0478-5829-47E4-BA5C-FA0483028179}" presName="root1" presStyleCnt="0"/>
      <dgm:spPr/>
    </dgm:pt>
    <dgm:pt modelId="{A8B59FC7-CD0F-4485-9154-7A0C8D0A60D1}" type="pres">
      <dgm:prSet presAssocID="{408B0478-5829-47E4-BA5C-FA0483028179}" presName="LevelOneTextNode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758FE06-3208-4729-84C2-4748F0F4B88A}" type="pres">
      <dgm:prSet presAssocID="{408B0478-5829-47E4-BA5C-FA0483028179}" presName="level2hierChild" presStyleCnt="0"/>
      <dgm:spPr/>
    </dgm:pt>
    <dgm:pt modelId="{0A2BDD74-D7DB-4976-915F-4BE1B40A49B9}" type="pres">
      <dgm:prSet presAssocID="{090716AC-2D99-49DC-BE75-E218EF62DFDE}" presName="conn2-1" presStyleLbl="parChTrans1D2" presStyleIdx="0" presStyleCnt="3"/>
      <dgm:spPr/>
      <dgm:t>
        <a:bodyPr/>
        <a:lstStyle/>
        <a:p>
          <a:endParaRPr lang="ru-RU"/>
        </a:p>
      </dgm:t>
    </dgm:pt>
    <dgm:pt modelId="{3DBD2949-0E16-4111-820B-EB6148A6B47C}" type="pres">
      <dgm:prSet presAssocID="{090716AC-2D99-49DC-BE75-E218EF62DFDE}" presName="connTx" presStyleLbl="parChTrans1D2" presStyleIdx="0" presStyleCnt="3"/>
      <dgm:spPr/>
      <dgm:t>
        <a:bodyPr/>
        <a:lstStyle/>
        <a:p>
          <a:endParaRPr lang="ru-RU"/>
        </a:p>
      </dgm:t>
    </dgm:pt>
    <dgm:pt modelId="{0FCC49B1-85A5-44B8-97B2-CC96BFFD204E}" type="pres">
      <dgm:prSet presAssocID="{A9851CA0-20EB-4508-B0B7-95BE8D2E42BB}" presName="root2" presStyleCnt="0"/>
      <dgm:spPr/>
    </dgm:pt>
    <dgm:pt modelId="{3C489896-F986-4AB0-BD96-BC659CC1A98A}" type="pres">
      <dgm:prSet presAssocID="{A9851CA0-20EB-4508-B0B7-95BE8D2E42BB}" presName="LevelTwoTextNode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246768E-1CE0-4B51-A222-66523FA22792}" type="pres">
      <dgm:prSet presAssocID="{A9851CA0-20EB-4508-B0B7-95BE8D2E42BB}" presName="level3hierChild" presStyleCnt="0"/>
      <dgm:spPr/>
    </dgm:pt>
    <dgm:pt modelId="{8F051F70-DD98-4467-B112-74447C937F5A}" type="pres">
      <dgm:prSet presAssocID="{EA55FA6F-5727-4882-B056-86486F5A6070}" presName="conn2-1" presStyleLbl="parChTrans1D3" presStyleIdx="0" presStyleCnt="11"/>
      <dgm:spPr/>
      <dgm:t>
        <a:bodyPr/>
        <a:lstStyle/>
        <a:p>
          <a:endParaRPr lang="ru-RU"/>
        </a:p>
      </dgm:t>
    </dgm:pt>
    <dgm:pt modelId="{573515F1-C5EB-4CDA-BC3B-FD8D5756FF42}" type="pres">
      <dgm:prSet presAssocID="{EA55FA6F-5727-4882-B056-86486F5A6070}" presName="connTx" presStyleLbl="parChTrans1D3" presStyleIdx="0" presStyleCnt="11"/>
      <dgm:spPr/>
      <dgm:t>
        <a:bodyPr/>
        <a:lstStyle/>
        <a:p>
          <a:endParaRPr lang="ru-RU"/>
        </a:p>
      </dgm:t>
    </dgm:pt>
    <dgm:pt modelId="{2DDF6A35-3DFC-4123-9754-B811C9E0D50D}" type="pres">
      <dgm:prSet presAssocID="{6E97FECF-3439-4043-8345-477743E18D72}" presName="root2" presStyleCnt="0"/>
      <dgm:spPr/>
    </dgm:pt>
    <dgm:pt modelId="{B6FF5791-B5CB-464D-A195-65C716AB54ED}" type="pres">
      <dgm:prSet presAssocID="{6E97FECF-3439-4043-8345-477743E18D72}" presName="LevelTwoTextNode" presStyleLbl="node3" presStyleIdx="0" presStyleCnt="11" custScaleX="177885" custLinFactNeighborY="-10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D703641A-E3FF-4C0D-B8C2-CC89CAC29E60}" type="pres">
      <dgm:prSet presAssocID="{6E97FECF-3439-4043-8345-477743E18D72}" presName="level3hierChild" presStyleCnt="0"/>
      <dgm:spPr/>
    </dgm:pt>
    <dgm:pt modelId="{FB8CBBCD-D8D2-4CD3-A202-DC456515FD3A}" type="pres">
      <dgm:prSet presAssocID="{356B821B-7D8F-4CD5-87B2-329DB1FE8497}" presName="conn2-1" presStyleLbl="parChTrans1D3" presStyleIdx="1" presStyleCnt="11"/>
      <dgm:spPr/>
      <dgm:t>
        <a:bodyPr/>
        <a:lstStyle/>
        <a:p>
          <a:endParaRPr lang="ru-RU"/>
        </a:p>
      </dgm:t>
    </dgm:pt>
    <dgm:pt modelId="{BEF1F19C-26BC-40B2-A6D1-6C81042C7978}" type="pres">
      <dgm:prSet presAssocID="{356B821B-7D8F-4CD5-87B2-329DB1FE8497}" presName="connTx" presStyleLbl="parChTrans1D3" presStyleIdx="1" presStyleCnt="11"/>
      <dgm:spPr/>
      <dgm:t>
        <a:bodyPr/>
        <a:lstStyle/>
        <a:p>
          <a:endParaRPr lang="ru-RU"/>
        </a:p>
      </dgm:t>
    </dgm:pt>
    <dgm:pt modelId="{E8F25906-9FD9-4FF5-8C4C-AC148C9BE3EB}" type="pres">
      <dgm:prSet presAssocID="{F43F5E06-89A0-46B0-88ED-2FB48F0815C5}" presName="root2" presStyleCnt="0"/>
      <dgm:spPr/>
    </dgm:pt>
    <dgm:pt modelId="{52B8C850-8081-473E-A0F5-355399ACF46C}" type="pres">
      <dgm:prSet presAssocID="{F43F5E06-89A0-46B0-88ED-2FB48F0815C5}" presName="LevelTwoTextNode" presStyleLbl="node3" presStyleIdx="1" presStyleCnt="11" custScaleX="177885" custLinFactNeighborY="-10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E0D79C0-7688-4565-B7EA-521A69F0C081}" type="pres">
      <dgm:prSet presAssocID="{F43F5E06-89A0-46B0-88ED-2FB48F0815C5}" presName="level3hierChild" presStyleCnt="0"/>
      <dgm:spPr/>
    </dgm:pt>
    <dgm:pt modelId="{E1B76607-B23E-45AF-838A-28FBFC752182}" type="pres">
      <dgm:prSet presAssocID="{71528293-6129-4A7E-BABD-977388D28089}" presName="conn2-1" presStyleLbl="parChTrans1D3" presStyleIdx="2" presStyleCnt="11"/>
      <dgm:spPr/>
      <dgm:t>
        <a:bodyPr/>
        <a:lstStyle/>
        <a:p>
          <a:endParaRPr lang="ru-RU"/>
        </a:p>
      </dgm:t>
    </dgm:pt>
    <dgm:pt modelId="{744B45B0-6DD0-447E-88CD-B5188CB1A189}" type="pres">
      <dgm:prSet presAssocID="{71528293-6129-4A7E-BABD-977388D28089}" presName="connTx" presStyleLbl="parChTrans1D3" presStyleIdx="2" presStyleCnt="11"/>
      <dgm:spPr/>
      <dgm:t>
        <a:bodyPr/>
        <a:lstStyle/>
        <a:p>
          <a:endParaRPr lang="ru-RU"/>
        </a:p>
      </dgm:t>
    </dgm:pt>
    <dgm:pt modelId="{621E5E2E-E327-4ED0-B3A7-120EE1EDA66B}" type="pres">
      <dgm:prSet presAssocID="{FE1BB860-CECC-418F-A204-C182AF13A55B}" presName="root2" presStyleCnt="0"/>
      <dgm:spPr/>
    </dgm:pt>
    <dgm:pt modelId="{46AE06ED-B2F6-4417-8C02-3256E6938332}" type="pres">
      <dgm:prSet presAssocID="{FE1BB860-CECC-418F-A204-C182AF13A55B}" presName="LevelTwoTextNode" presStyleLbl="node3" presStyleIdx="2" presStyleCnt="11" custScaleX="177885" custLinFactNeighborY="-10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192079C3-3BF0-4775-B0E5-2D86CD746585}" type="pres">
      <dgm:prSet presAssocID="{FE1BB860-CECC-418F-A204-C182AF13A55B}" presName="level3hierChild" presStyleCnt="0"/>
      <dgm:spPr/>
    </dgm:pt>
    <dgm:pt modelId="{71E04093-47E3-4FA6-981C-C31549EC4F2B}" type="pres">
      <dgm:prSet presAssocID="{D87FBD39-F9CC-4A87-89DB-CE954AE17C66}" presName="conn2-1" presStyleLbl="parChTrans1D2" presStyleIdx="1" presStyleCnt="3"/>
      <dgm:spPr/>
      <dgm:t>
        <a:bodyPr/>
        <a:lstStyle/>
        <a:p>
          <a:endParaRPr lang="ru-RU"/>
        </a:p>
      </dgm:t>
    </dgm:pt>
    <dgm:pt modelId="{08A52931-01C8-46A9-8A01-5C0133710516}" type="pres">
      <dgm:prSet presAssocID="{D87FBD39-F9CC-4A87-89DB-CE954AE17C66}" presName="connTx" presStyleLbl="parChTrans1D2" presStyleIdx="1" presStyleCnt="3"/>
      <dgm:spPr/>
      <dgm:t>
        <a:bodyPr/>
        <a:lstStyle/>
        <a:p>
          <a:endParaRPr lang="ru-RU"/>
        </a:p>
      </dgm:t>
    </dgm:pt>
    <dgm:pt modelId="{F90E7474-AFAF-4F29-95F1-B0E9FC4755D7}" type="pres">
      <dgm:prSet presAssocID="{32895076-A909-4688-9921-D93FFC3A464A}" presName="root2" presStyleCnt="0"/>
      <dgm:spPr/>
    </dgm:pt>
    <dgm:pt modelId="{C2F2C88E-A2B4-4E0F-909F-439F395BAE14}" type="pres">
      <dgm:prSet presAssocID="{32895076-A909-4688-9921-D93FFC3A464A}" presName="LevelTwoTextNode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39122449-1B50-43A3-A3CA-8425D1CCE012}" type="pres">
      <dgm:prSet presAssocID="{32895076-A909-4688-9921-D93FFC3A464A}" presName="level3hierChild" presStyleCnt="0"/>
      <dgm:spPr/>
    </dgm:pt>
    <dgm:pt modelId="{ECCC402C-407C-4611-B7D7-9ABBD9DF24FD}" type="pres">
      <dgm:prSet presAssocID="{C45679FD-562E-43F6-9DB5-754379ACCD2E}" presName="conn2-1" presStyleLbl="parChTrans1D3" presStyleIdx="3" presStyleCnt="11"/>
      <dgm:spPr/>
      <dgm:t>
        <a:bodyPr/>
        <a:lstStyle/>
        <a:p>
          <a:endParaRPr lang="ru-RU"/>
        </a:p>
      </dgm:t>
    </dgm:pt>
    <dgm:pt modelId="{B8859082-1BD6-45EB-806B-ACC7441B1BAE}" type="pres">
      <dgm:prSet presAssocID="{C45679FD-562E-43F6-9DB5-754379ACCD2E}" presName="connTx" presStyleLbl="parChTrans1D3" presStyleIdx="3" presStyleCnt="11"/>
      <dgm:spPr/>
      <dgm:t>
        <a:bodyPr/>
        <a:lstStyle/>
        <a:p>
          <a:endParaRPr lang="ru-RU"/>
        </a:p>
      </dgm:t>
    </dgm:pt>
    <dgm:pt modelId="{436EA505-A754-4CF6-A4EE-CD439E3605F2}" type="pres">
      <dgm:prSet presAssocID="{C7C8F362-C797-43AD-B04D-725BB7A40CE4}" presName="root2" presStyleCnt="0"/>
      <dgm:spPr/>
    </dgm:pt>
    <dgm:pt modelId="{7DE0A410-254E-46F9-9FC2-9A671D126CCE}" type="pres">
      <dgm:prSet presAssocID="{C7C8F362-C797-43AD-B04D-725BB7A40CE4}" presName="LevelTwoTextNode" presStyleLbl="node3" presStyleIdx="3" presStyleCnt="11" custScaleX="177885" custLinFactNeighborY="-103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720B63C-555B-452A-8444-ABDBB102A65F}" type="pres">
      <dgm:prSet presAssocID="{C7C8F362-C797-43AD-B04D-725BB7A40CE4}" presName="level3hierChild" presStyleCnt="0"/>
      <dgm:spPr/>
    </dgm:pt>
    <dgm:pt modelId="{D99B9DBF-E6CB-4DA1-B5CB-F0CE69A539A9}" type="pres">
      <dgm:prSet presAssocID="{8E6F02D5-015C-4759-A4E6-9A55125D139F}" presName="conn2-1" presStyleLbl="parChTrans1D3" presStyleIdx="4" presStyleCnt="11"/>
      <dgm:spPr/>
      <dgm:t>
        <a:bodyPr/>
        <a:lstStyle/>
        <a:p>
          <a:endParaRPr lang="ru-RU"/>
        </a:p>
      </dgm:t>
    </dgm:pt>
    <dgm:pt modelId="{C2284126-9901-455E-AC4A-523EA4DDEAE4}" type="pres">
      <dgm:prSet presAssocID="{8E6F02D5-015C-4759-A4E6-9A55125D139F}" presName="connTx" presStyleLbl="parChTrans1D3" presStyleIdx="4" presStyleCnt="11"/>
      <dgm:spPr/>
      <dgm:t>
        <a:bodyPr/>
        <a:lstStyle/>
        <a:p>
          <a:endParaRPr lang="ru-RU"/>
        </a:p>
      </dgm:t>
    </dgm:pt>
    <dgm:pt modelId="{EA271864-00D3-4518-A4F3-8EBF7556AD6E}" type="pres">
      <dgm:prSet presAssocID="{5387A206-9179-4AED-9875-744C7095B1B0}" presName="root2" presStyleCnt="0"/>
      <dgm:spPr/>
    </dgm:pt>
    <dgm:pt modelId="{2E92B0C3-8A4D-4F49-91AE-9E73A16E5DF1}" type="pres">
      <dgm:prSet presAssocID="{5387A206-9179-4AED-9875-744C7095B1B0}" presName="LevelTwoTextNode" presStyleLbl="node3" presStyleIdx="4" presStyleCnt="11" custScaleX="177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B9055E4-7A44-4BE3-BC5A-36B526DEE0BA}" type="pres">
      <dgm:prSet presAssocID="{5387A206-9179-4AED-9875-744C7095B1B0}" presName="level3hierChild" presStyleCnt="0"/>
      <dgm:spPr/>
    </dgm:pt>
    <dgm:pt modelId="{F1F5A743-F5D2-4215-A434-E428645E03DD}" type="pres">
      <dgm:prSet presAssocID="{F7DB363D-48FF-4B90-A9F6-376FF7CAF6D7}" presName="conn2-1" presStyleLbl="parChTrans1D3" presStyleIdx="5" presStyleCnt="11"/>
      <dgm:spPr/>
      <dgm:t>
        <a:bodyPr/>
        <a:lstStyle/>
        <a:p>
          <a:endParaRPr lang="ru-RU"/>
        </a:p>
      </dgm:t>
    </dgm:pt>
    <dgm:pt modelId="{5747012A-6071-4F92-ABFB-72D19419270B}" type="pres">
      <dgm:prSet presAssocID="{F7DB363D-48FF-4B90-A9F6-376FF7CAF6D7}" presName="connTx" presStyleLbl="parChTrans1D3" presStyleIdx="5" presStyleCnt="11"/>
      <dgm:spPr/>
      <dgm:t>
        <a:bodyPr/>
        <a:lstStyle/>
        <a:p>
          <a:endParaRPr lang="ru-RU"/>
        </a:p>
      </dgm:t>
    </dgm:pt>
    <dgm:pt modelId="{690113E2-A037-4493-9946-494F4BAB9A91}" type="pres">
      <dgm:prSet presAssocID="{D20A7B40-309D-4236-BFC0-D2CAD74C482C}" presName="root2" presStyleCnt="0"/>
      <dgm:spPr/>
    </dgm:pt>
    <dgm:pt modelId="{40859798-C3D3-472E-85D0-E152CA868A0F}" type="pres">
      <dgm:prSet presAssocID="{D20A7B40-309D-4236-BFC0-D2CAD74C482C}" presName="LevelTwoTextNode" presStyleLbl="node3" presStyleIdx="5" presStyleCnt="11" custScaleX="177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DD6495B-BC6F-4DAB-8A22-D4360233E5EE}" type="pres">
      <dgm:prSet presAssocID="{D20A7B40-309D-4236-BFC0-D2CAD74C482C}" presName="level3hierChild" presStyleCnt="0"/>
      <dgm:spPr/>
    </dgm:pt>
    <dgm:pt modelId="{5C85068D-2864-493C-B9BD-DE88C7277D6A}" type="pres">
      <dgm:prSet presAssocID="{CDB70582-D191-4E1A-95DE-21D30252CF97}" presName="conn2-1" presStyleLbl="parChTrans1D3" presStyleIdx="6" presStyleCnt="11"/>
      <dgm:spPr/>
      <dgm:t>
        <a:bodyPr/>
        <a:lstStyle/>
        <a:p>
          <a:endParaRPr lang="ru-RU"/>
        </a:p>
      </dgm:t>
    </dgm:pt>
    <dgm:pt modelId="{B0A9B810-8D1A-4B4B-897B-6FD62965C8F7}" type="pres">
      <dgm:prSet presAssocID="{CDB70582-D191-4E1A-95DE-21D30252CF97}" presName="connTx" presStyleLbl="parChTrans1D3" presStyleIdx="6" presStyleCnt="11"/>
      <dgm:spPr/>
      <dgm:t>
        <a:bodyPr/>
        <a:lstStyle/>
        <a:p>
          <a:endParaRPr lang="ru-RU"/>
        </a:p>
      </dgm:t>
    </dgm:pt>
    <dgm:pt modelId="{C8E44DDD-2696-4258-9FB0-8C84AC00573D}" type="pres">
      <dgm:prSet presAssocID="{DABC431D-94BD-4758-9F3F-C1F046954A92}" presName="root2" presStyleCnt="0"/>
      <dgm:spPr/>
    </dgm:pt>
    <dgm:pt modelId="{16DA05C7-F602-451E-B8A8-5D6A5750872B}" type="pres">
      <dgm:prSet presAssocID="{DABC431D-94BD-4758-9F3F-C1F046954A92}" presName="LevelTwoTextNode" presStyleLbl="node3" presStyleIdx="6" presStyleCnt="11" custScaleX="177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2F87C1D-58F3-4ACC-AE46-9CB85CA45A70}" type="pres">
      <dgm:prSet presAssocID="{DABC431D-94BD-4758-9F3F-C1F046954A92}" presName="level3hierChild" presStyleCnt="0"/>
      <dgm:spPr/>
    </dgm:pt>
    <dgm:pt modelId="{FE8605B2-0F0C-4642-8577-288E57D7188A}" type="pres">
      <dgm:prSet presAssocID="{CF16C895-031E-42B3-BD3D-59B89CC8A4FF}" presName="conn2-1" presStyleLbl="parChTrans1D2" presStyleIdx="2" presStyleCnt="3"/>
      <dgm:spPr/>
      <dgm:t>
        <a:bodyPr/>
        <a:lstStyle/>
        <a:p>
          <a:endParaRPr lang="ru-RU"/>
        </a:p>
      </dgm:t>
    </dgm:pt>
    <dgm:pt modelId="{0282F028-2E39-41C4-B980-451E415DAB39}" type="pres">
      <dgm:prSet presAssocID="{CF16C895-031E-42B3-BD3D-59B89CC8A4FF}" presName="connTx" presStyleLbl="parChTrans1D2" presStyleIdx="2" presStyleCnt="3"/>
      <dgm:spPr/>
      <dgm:t>
        <a:bodyPr/>
        <a:lstStyle/>
        <a:p>
          <a:endParaRPr lang="ru-RU"/>
        </a:p>
      </dgm:t>
    </dgm:pt>
    <dgm:pt modelId="{0D0BA823-8700-425F-AF15-33C9C3F76312}" type="pres">
      <dgm:prSet presAssocID="{CA4D22A1-E291-4446-8D15-0536FAED7D24}" presName="root2" presStyleCnt="0"/>
      <dgm:spPr/>
    </dgm:pt>
    <dgm:pt modelId="{7234A4C7-16B3-401F-811B-978300B51EED}" type="pres">
      <dgm:prSet presAssocID="{CA4D22A1-E291-4446-8D15-0536FAED7D24}" presName="LevelTwoTextNode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C509DC5E-BBF6-464F-ACD9-0FA9A667300B}" type="pres">
      <dgm:prSet presAssocID="{CA4D22A1-E291-4446-8D15-0536FAED7D24}" presName="level3hierChild" presStyleCnt="0"/>
      <dgm:spPr/>
    </dgm:pt>
    <dgm:pt modelId="{DD7F6BD5-D430-496F-AAC7-FADC177D78C2}" type="pres">
      <dgm:prSet presAssocID="{7AA17421-F703-4611-99EC-A66225F96E1B}" presName="conn2-1" presStyleLbl="parChTrans1D3" presStyleIdx="7" presStyleCnt="11"/>
      <dgm:spPr/>
      <dgm:t>
        <a:bodyPr/>
        <a:lstStyle/>
        <a:p>
          <a:endParaRPr lang="ru-RU"/>
        </a:p>
      </dgm:t>
    </dgm:pt>
    <dgm:pt modelId="{B5362BD3-D0A7-48FF-8E85-219871831846}" type="pres">
      <dgm:prSet presAssocID="{7AA17421-F703-4611-99EC-A66225F96E1B}" presName="connTx" presStyleLbl="parChTrans1D3" presStyleIdx="7" presStyleCnt="11"/>
      <dgm:spPr/>
      <dgm:t>
        <a:bodyPr/>
        <a:lstStyle/>
        <a:p>
          <a:endParaRPr lang="ru-RU"/>
        </a:p>
      </dgm:t>
    </dgm:pt>
    <dgm:pt modelId="{36399218-5D17-4F8F-A7BE-955EE0332285}" type="pres">
      <dgm:prSet presAssocID="{5E97F06C-E06E-4439-AECC-B3B89BBE4B39}" presName="root2" presStyleCnt="0"/>
      <dgm:spPr/>
    </dgm:pt>
    <dgm:pt modelId="{93CD97A6-2658-4F5F-8142-DCA6F1B4A88A}" type="pres">
      <dgm:prSet presAssocID="{5E97F06C-E06E-4439-AECC-B3B89BBE4B39}" presName="LevelTwoTextNode" presStyleLbl="node3" presStyleIdx="7" presStyleCnt="11" custScaleX="177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6311064A-2CDD-4DDC-8601-E4D6B735557D}" type="pres">
      <dgm:prSet presAssocID="{5E97F06C-E06E-4439-AECC-B3B89BBE4B39}" presName="level3hierChild" presStyleCnt="0"/>
      <dgm:spPr/>
    </dgm:pt>
    <dgm:pt modelId="{8DF16B67-885A-413B-A6D7-4D9EC68FEF34}" type="pres">
      <dgm:prSet presAssocID="{0BE8B027-3946-40A4-95DF-4566DF285DFF}" presName="conn2-1" presStyleLbl="parChTrans1D3" presStyleIdx="8" presStyleCnt="11"/>
      <dgm:spPr/>
      <dgm:t>
        <a:bodyPr/>
        <a:lstStyle/>
        <a:p>
          <a:endParaRPr lang="ru-RU"/>
        </a:p>
      </dgm:t>
    </dgm:pt>
    <dgm:pt modelId="{343E45FE-F04D-4834-B444-DE81AFC45C62}" type="pres">
      <dgm:prSet presAssocID="{0BE8B027-3946-40A4-95DF-4566DF285DFF}" presName="connTx" presStyleLbl="parChTrans1D3" presStyleIdx="8" presStyleCnt="11"/>
      <dgm:spPr/>
      <dgm:t>
        <a:bodyPr/>
        <a:lstStyle/>
        <a:p>
          <a:endParaRPr lang="ru-RU"/>
        </a:p>
      </dgm:t>
    </dgm:pt>
    <dgm:pt modelId="{DD35057D-71ED-4B55-99B8-930EFB63D5B9}" type="pres">
      <dgm:prSet presAssocID="{6B17AAA1-399C-4AFE-95CC-70AFCF813E3D}" presName="root2" presStyleCnt="0"/>
      <dgm:spPr/>
    </dgm:pt>
    <dgm:pt modelId="{57665C69-4F13-406E-A255-DED43A9E3383}" type="pres">
      <dgm:prSet presAssocID="{6B17AAA1-399C-4AFE-95CC-70AFCF813E3D}" presName="LevelTwoTextNode" presStyleLbl="node3" presStyleIdx="8" presStyleCnt="11" custScaleX="177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A3794C6B-C22A-459A-9880-FE5B0FA47167}" type="pres">
      <dgm:prSet presAssocID="{6B17AAA1-399C-4AFE-95CC-70AFCF813E3D}" presName="level3hierChild" presStyleCnt="0"/>
      <dgm:spPr/>
    </dgm:pt>
    <dgm:pt modelId="{BAB9588A-F3C0-40EB-A7E9-07D5343B69EE}" type="pres">
      <dgm:prSet presAssocID="{82960318-3EB6-4546-BEAF-CEE6E8109BBC}" presName="conn2-1" presStyleLbl="parChTrans1D3" presStyleIdx="9" presStyleCnt="11"/>
      <dgm:spPr/>
      <dgm:t>
        <a:bodyPr/>
        <a:lstStyle/>
        <a:p>
          <a:endParaRPr lang="ru-RU"/>
        </a:p>
      </dgm:t>
    </dgm:pt>
    <dgm:pt modelId="{44BAA336-37EE-4D75-ADC9-65EB3A4E71A0}" type="pres">
      <dgm:prSet presAssocID="{82960318-3EB6-4546-BEAF-CEE6E8109BBC}" presName="connTx" presStyleLbl="parChTrans1D3" presStyleIdx="9" presStyleCnt="11"/>
      <dgm:spPr/>
      <dgm:t>
        <a:bodyPr/>
        <a:lstStyle/>
        <a:p>
          <a:endParaRPr lang="ru-RU"/>
        </a:p>
      </dgm:t>
    </dgm:pt>
    <dgm:pt modelId="{3DFC2F96-4C42-4B71-AFC9-64690ABD959C}" type="pres">
      <dgm:prSet presAssocID="{B07AC63E-D6D2-4F7D-946B-E92397941814}" presName="root2" presStyleCnt="0"/>
      <dgm:spPr/>
    </dgm:pt>
    <dgm:pt modelId="{E2E42F15-7D0A-4765-8915-7D4CD1B34CF3}" type="pres">
      <dgm:prSet presAssocID="{B07AC63E-D6D2-4F7D-946B-E92397941814}" presName="LevelTwoTextNode" presStyleLbl="node3" presStyleIdx="9" presStyleCnt="11" custScaleX="177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4E0E46AE-EB25-49D9-8413-9B95294A6EF4}" type="pres">
      <dgm:prSet presAssocID="{B07AC63E-D6D2-4F7D-946B-E92397941814}" presName="level3hierChild" presStyleCnt="0"/>
      <dgm:spPr/>
    </dgm:pt>
    <dgm:pt modelId="{FB34D06F-FCCA-4A72-9A0B-8F3AA4B267EB}" type="pres">
      <dgm:prSet presAssocID="{658E7F40-07AD-4E81-AD63-3BF851761335}" presName="conn2-1" presStyleLbl="parChTrans1D3" presStyleIdx="10" presStyleCnt="11"/>
      <dgm:spPr/>
      <dgm:t>
        <a:bodyPr/>
        <a:lstStyle/>
        <a:p>
          <a:endParaRPr lang="ru-RU"/>
        </a:p>
      </dgm:t>
    </dgm:pt>
    <dgm:pt modelId="{A9C9B07B-851E-4C66-BDD8-07C163DDCFF5}" type="pres">
      <dgm:prSet presAssocID="{658E7F40-07AD-4E81-AD63-3BF851761335}" presName="connTx" presStyleLbl="parChTrans1D3" presStyleIdx="10" presStyleCnt="11"/>
      <dgm:spPr/>
      <dgm:t>
        <a:bodyPr/>
        <a:lstStyle/>
        <a:p>
          <a:endParaRPr lang="ru-RU"/>
        </a:p>
      </dgm:t>
    </dgm:pt>
    <dgm:pt modelId="{5E29AEFD-A50E-4A3A-89B7-1B3D8A605F6C}" type="pres">
      <dgm:prSet presAssocID="{178AE9AB-B2E3-4287-A0AA-A2BF013D381F}" presName="root2" presStyleCnt="0"/>
      <dgm:spPr/>
    </dgm:pt>
    <dgm:pt modelId="{7C2F339D-98DF-408A-8792-A37E01583B73}" type="pres">
      <dgm:prSet presAssocID="{178AE9AB-B2E3-4287-A0AA-A2BF013D381F}" presName="LevelTwoTextNode" presStyleLbl="node3" presStyleIdx="10" presStyleCnt="11" custScaleX="177885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2041C108-0554-4D4F-BA38-8C0FD4665BC4}" type="pres">
      <dgm:prSet presAssocID="{178AE9AB-B2E3-4287-A0AA-A2BF013D381F}" presName="level3hierChild" presStyleCnt="0"/>
      <dgm:spPr/>
    </dgm:pt>
  </dgm:ptLst>
  <dgm:cxnLst>
    <dgm:cxn modelId="{B851F693-CF7C-43A5-B88C-0F1668195D22}" srcId="{CA4D22A1-E291-4446-8D15-0536FAED7D24}" destId="{178AE9AB-B2E3-4287-A0AA-A2BF013D381F}" srcOrd="3" destOrd="0" parTransId="{658E7F40-07AD-4E81-AD63-3BF851761335}" sibTransId="{C7F4CD03-4A2C-420E-8B95-94CA18900889}"/>
    <dgm:cxn modelId="{1B25AB09-8E08-4A07-92AF-270832799308}" type="presOf" srcId="{8E6F02D5-015C-4759-A4E6-9A55125D139F}" destId="{D99B9DBF-E6CB-4DA1-B5CB-F0CE69A539A9}" srcOrd="0" destOrd="0" presId="urn:microsoft.com/office/officeart/2008/layout/HorizontalMultiLevelHierarchy"/>
    <dgm:cxn modelId="{37E19CA1-8271-42D8-BC17-4AC1C18128AD}" type="presOf" srcId="{6E97FECF-3439-4043-8345-477743E18D72}" destId="{B6FF5791-B5CB-464D-A195-65C716AB54ED}" srcOrd="0" destOrd="0" presId="urn:microsoft.com/office/officeart/2008/layout/HorizontalMultiLevelHierarchy"/>
    <dgm:cxn modelId="{2A1F5CB9-1575-4402-8A60-960518A450BC}" srcId="{32895076-A909-4688-9921-D93FFC3A464A}" destId="{5387A206-9179-4AED-9875-744C7095B1B0}" srcOrd="1" destOrd="0" parTransId="{8E6F02D5-015C-4759-A4E6-9A55125D139F}" sibTransId="{3607FCA4-D9C8-4F25-9049-1C50F1A8FE0F}"/>
    <dgm:cxn modelId="{EEE66444-4780-4183-B255-26BBACCEB85D}" type="presOf" srcId="{7AA17421-F703-4611-99EC-A66225F96E1B}" destId="{DD7F6BD5-D430-496F-AAC7-FADC177D78C2}" srcOrd="0" destOrd="0" presId="urn:microsoft.com/office/officeart/2008/layout/HorizontalMultiLevelHierarchy"/>
    <dgm:cxn modelId="{A4B383E1-4B61-4941-A481-0A8CF690FABC}" srcId="{A9851CA0-20EB-4508-B0B7-95BE8D2E42BB}" destId="{6E97FECF-3439-4043-8345-477743E18D72}" srcOrd="0" destOrd="0" parTransId="{EA55FA6F-5727-4882-B056-86486F5A6070}" sibTransId="{5022EA81-7FCB-48EB-B587-EA259380745C}"/>
    <dgm:cxn modelId="{CE1C9B41-8BCF-428D-87AB-54930B5F1742}" type="presOf" srcId="{C45679FD-562E-43F6-9DB5-754379ACCD2E}" destId="{ECCC402C-407C-4611-B7D7-9ABBD9DF24FD}" srcOrd="0" destOrd="0" presId="urn:microsoft.com/office/officeart/2008/layout/HorizontalMultiLevelHierarchy"/>
    <dgm:cxn modelId="{B992F41D-1D90-463F-988D-80B205AC2ECE}" srcId="{408B0478-5829-47E4-BA5C-FA0483028179}" destId="{A9851CA0-20EB-4508-B0B7-95BE8D2E42BB}" srcOrd="0" destOrd="0" parTransId="{090716AC-2D99-49DC-BE75-E218EF62DFDE}" sibTransId="{074C9847-5CAF-41D8-AD23-3732B2333670}"/>
    <dgm:cxn modelId="{B4082E65-E815-4CC9-8EA7-A6E241331C3C}" type="presOf" srcId="{408B0478-5829-47E4-BA5C-FA0483028179}" destId="{A8B59FC7-CD0F-4485-9154-7A0C8D0A60D1}" srcOrd="0" destOrd="0" presId="urn:microsoft.com/office/officeart/2008/layout/HorizontalMultiLevelHierarchy"/>
    <dgm:cxn modelId="{02229A75-3F75-4879-BD5B-B4DB41411F87}" type="presOf" srcId="{178AE9AB-B2E3-4287-A0AA-A2BF013D381F}" destId="{7C2F339D-98DF-408A-8792-A37E01583B73}" srcOrd="0" destOrd="0" presId="urn:microsoft.com/office/officeart/2008/layout/HorizontalMultiLevelHierarchy"/>
    <dgm:cxn modelId="{4FF514A4-30AF-4411-A76E-63049AA056AE}" type="presOf" srcId="{F7DB363D-48FF-4B90-A9F6-376FF7CAF6D7}" destId="{5747012A-6071-4F92-ABFB-72D19419270B}" srcOrd="1" destOrd="0" presId="urn:microsoft.com/office/officeart/2008/layout/HorizontalMultiLevelHierarchy"/>
    <dgm:cxn modelId="{DF6D33A7-AD62-4D2D-AE8D-65B1554D668F}" type="presOf" srcId="{CA4D22A1-E291-4446-8D15-0536FAED7D24}" destId="{7234A4C7-16B3-401F-811B-978300B51EED}" srcOrd="0" destOrd="0" presId="urn:microsoft.com/office/officeart/2008/layout/HorizontalMultiLevelHierarchy"/>
    <dgm:cxn modelId="{316FC008-2071-4592-A214-67891DD7800B}" type="presOf" srcId="{5387A206-9179-4AED-9875-744C7095B1B0}" destId="{2E92B0C3-8A4D-4F49-91AE-9E73A16E5DF1}" srcOrd="0" destOrd="0" presId="urn:microsoft.com/office/officeart/2008/layout/HorizontalMultiLevelHierarchy"/>
    <dgm:cxn modelId="{5BDC6E24-3A9D-4CB8-8416-046014CD6E95}" srcId="{408B0478-5829-47E4-BA5C-FA0483028179}" destId="{CA4D22A1-E291-4446-8D15-0536FAED7D24}" srcOrd="2" destOrd="0" parTransId="{CF16C895-031E-42B3-BD3D-59B89CC8A4FF}" sibTransId="{FF1CCA0F-6C14-4DA8-B56C-98EE70792E64}"/>
    <dgm:cxn modelId="{A975EFD8-872F-4C7D-9091-D0B75F59F518}" type="presOf" srcId="{B07AC63E-D6D2-4F7D-946B-E92397941814}" destId="{E2E42F15-7D0A-4765-8915-7D4CD1B34CF3}" srcOrd="0" destOrd="0" presId="urn:microsoft.com/office/officeart/2008/layout/HorizontalMultiLevelHierarchy"/>
    <dgm:cxn modelId="{B3D1B5F8-6937-4FA2-B8A9-1EE9AB5A6C42}" srcId="{A9851CA0-20EB-4508-B0B7-95BE8D2E42BB}" destId="{FE1BB860-CECC-418F-A204-C182AF13A55B}" srcOrd="2" destOrd="0" parTransId="{71528293-6129-4A7E-BABD-977388D28089}" sibTransId="{9ED966F2-7BD5-43DA-932B-75D364317BFA}"/>
    <dgm:cxn modelId="{F05B419C-C1B5-452B-BEEB-3D91F0E60B8F}" type="presOf" srcId="{82960318-3EB6-4546-BEAF-CEE6E8109BBC}" destId="{BAB9588A-F3C0-40EB-A7E9-07D5343B69EE}" srcOrd="0" destOrd="0" presId="urn:microsoft.com/office/officeart/2008/layout/HorizontalMultiLevelHierarchy"/>
    <dgm:cxn modelId="{C8056DB7-BE39-4D2A-A9FF-9A9273BF4383}" srcId="{E67C4EF1-BDAA-428C-AB56-389ECD2D0580}" destId="{408B0478-5829-47E4-BA5C-FA0483028179}" srcOrd="0" destOrd="0" parTransId="{896CEB6D-B3E4-498E-A518-333F33AC0D33}" sibTransId="{36051DE1-305D-4FAA-9E25-CC010CB7B99F}"/>
    <dgm:cxn modelId="{3F448A70-EA01-42A1-99D7-55BDA27CC5B4}" srcId="{408B0478-5829-47E4-BA5C-FA0483028179}" destId="{32895076-A909-4688-9921-D93FFC3A464A}" srcOrd="1" destOrd="0" parTransId="{D87FBD39-F9CC-4A87-89DB-CE954AE17C66}" sibTransId="{41D2294B-316D-4B1D-8835-7438A56685E5}"/>
    <dgm:cxn modelId="{7AACC8B8-9A5A-402B-A365-C6B5B4DB8725}" type="presOf" srcId="{F43F5E06-89A0-46B0-88ED-2FB48F0815C5}" destId="{52B8C850-8081-473E-A0F5-355399ACF46C}" srcOrd="0" destOrd="0" presId="urn:microsoft.com/office/officeart/2008/layout/HorizontalMultiLevelHierarchy"/>
    <dgm:cxn modelId="{5E042D19-6AF9-4788-B1E6-CF7AD6E17425}" type="presOf" srcId="{6B17AAA1-399C-4AFE-95CC-70AFCF813E3D}" destId="{57665C69-4F13-406E-A255-DED43A9E3383}" srcOrd="0" destOrd="0" presId="urn:microsoft.com/office/officeart/2008/layout/HorizontalMultiLevelHierarchy"/>
    <dgm:cxn modelId="{86963507-B3D9-47A8-8FDD-4CF3A71752E9}" srcId="{CA4D22A1-E291-4446-8D15-0536FAED7D24}" destId="{5E97F06C-E06E-4439-AECC-B3B89BBE4B39}" srcOrd="0" destOrd="0" parTransId="{7AA17421-F703-4611-99EC-A66225F96E1B}" sibTransId="{DAD63471-A878-49A5-AB0C-A06ACECE7C9E}"/>
    <dgm:cxn modelId="{A0D6CDCB-CC4A-445D-AD6B-B6ADAD84A3D9}" type="presOf" srcId="{EA55FA6F-5727-4882-B056-86486F5A6070}" destId="{573515F1-C5EB-4CDA-BC3B-FD8D5756FF42}" srcOrd="1" destOrd="0" presId="urn:microsoft.com/office/officeart/2008/layout/HorizontalMultiLevelHierarchy"/>
    <dgm:cxn modelId="{5D7CFE64-6A66-4E6F-8047-CCC846E89386}" type="presOf" srcId="{0BE8B027-3946-40A4-95DF-4566DF285DFF}" destId="{343E45FE-F04D-4834-B444-DE81AFC45C62}" srcOrd="1" destOrd="0" presId="urn:microsoft.com/office/officeart/2008/layout/HorizontalMultiLevelHierarchy"/>
    <dgm:cxn modelId="{B5C83B88-8EC1-4CCD-A9B1-A1E3A839E973}" type="presOf" srcId="{D87FBD39-F9CC-4A87-89DB-CE954AE17C66}" destId="{08A52931-01C8-46A9-8A01-5C0133710516}" srcOrd="1" destOrd="0" presId="urn:microsoft.com/office/officeart/2008/layout/HorizontalMultiLevelHierarchy"/>
    <dgm:cxn modelId="{BB1820FB-D468-4838-AA57-A5691FAE9223}" srcId="{CA4D22A1-E291-4446-8D15-0536FAED7D24}" destId="{6B17AAA1-399C-4AFE-95CC-70AFCF813E3D}" srcOrd="1" destOrd="0" parTransId="{0BE8B027-3946-40A4-95DF-4566DF285DFF}" sibTransId="{3B433295-8091-464F-972F-14013061ACB8}"/>
    <dgm:cxn modelId="{B9F916D8-0F1C-43E1-984F-1B4295BE4453}" type="presOf" srcId="{71528293-6129-4A7E-BABD-977388D28089}" destId="{E1B76607-B23E-45AF-838A-28FBFC752182}" srcOrd="0" destOrd="0" presId="urn:microsoft.com/office/officeart/2008/layout/HorizontalMultiLevelHierarchy"/>
    <dgm:cxn modelId="{3ADAE973-6887-4354-8C31-D5C4E133AB4F}" type="presOf" srcId="{CDB70582-D191-4E1A-95DE-21D30252CF97}" destId="{B0A9B810-8D1A-4B4B-897B-6FD62965C8F7}" srcOrd="1" destOrd="0" presId="urn:microsoft.com/office/officeart/2008/layout/HorizontalMultiLevelHierarchy"/>
    <dgm:cxn modelId="{71C2D12C-5045-4759-8589-7E3A629E88C9}" type="presOf" srcId="{CDB70582-D191-4E1A-95DE-21D30252CF97}" destId="{5C85068D-2864-493C-B9BD-DE88C7277D6A}" srcOrd="0" destOrd="0" presId="urn:microsoft.com/office/officeart/2008/layout/HorizontalMultiLevelHierarchy"/>
    <dgm:cxn modelId="{8BEAC887-904E-4D78-A000-F024B2026F14}" type="presOf" srcId="{F7DB363D-48FF-4B90-A9F6-376FF7CAF6D7}" destId="{F1F5A743-F5D2-4215-A434-E428645E03DD}" srcOrd="0" destOrd="0" presId="urn:microsoft.com/office/officeart/2008/layout/HorizontalMultiLevelHierarchy"/>
    <dgm:cxn modelId="{2E7202E5-F52A-47E1-8B74-0E9074A4AC60}" type="presOf" srcId="{CF16C895-031E-42B3-BD3D-59B89CC8A4FF}" destId="{FE8605B2-0F0C-4642-8577-288E57D7188A}" srcOrd="0" destOrd="0" presId="urn:microsoft.com/office/officeart/2008/layout/HorizontalMultiLevelHierarchy"/>
    <dgm:cxn modelId="{A1E15A8E-007E-4792-9495-D3518D6D0D29}" type="presOf" srcId="{DABC431D-94BD-4758-9F3F-C1F046954A92}" destId="{16DA05C7-F602-451E-B8A8-5D6A5750872B}" srcOrd="0" destOrd="0" presId="urn:microsoft.com/office/officeart/2008/layout/HorizontalMultiLevelHierarchy"/>
    <dgm:cxn modelId="{C26E336B-D552-49CD-A339-06DF2EF7D101}" type="presOf" srcId="{D87FBD39-F9CC-4A87-89DB-CE954AE17C66}" destId="{71E04093-47E3-4FA6-981C-C31549EC4F2B}" srcOrd="0" destOrd="0" presId="urn:microsoft.com/office/officeart/2008/layout/HorizontalMultiLevelHierarchy"/>
    <dgm:cxn modelId="{90B32B8E-1EF3-4D49-8146-C29E6CDA619E}" type="presOf" srcId="{32895076-A909-4688-9921-D93FFC3A464A}" destId="{C2F2C88E-A2B4-4E0F-909F-439F395BAE14}" srcOrd="0" destOrd="0" presId="urn:microsoft.com/office/officeart/2008/layout/HorizontalMultiLevelHierarchy"/>
    <dgm:cxn modelId="{ED99E55C-88CF-4D46-8D83-9268D233E784}" type="presOf" srcId="{E67C4EF1-BDAA-428C-AB56-389ECD2D0580}" destId="{9D7E4773-8972-4B92-AC8B-6CF1D9AF3D10}" srcOrd="0" destOrd="0" presId="urn:microsoft.com/office/officeart/2008/layout/HorizontalMultiLevelHierarchy"/>
    <dgm:cxn modelId="{0415A750-3616-4049-8BA0-1DC391F10DB1}" type="presOf" srcId="{C45679FD-562E-43F6-9DB5-754379ACCD2E}" destId="{B8859082-1BD6-45EB-806B-ACC7441B1BAE}" srcOrd="1" destOrd="0" presId="urn:microsoft.com/office/officeart/2008/layout/HorizontalMultiLevelHierarchy"/>
    <dgm:cxn modelId="{A0985BFF-A605-4E93-BF12-63E1C31F0593}" type="presOf" srcId="{0BE8B027-3946-40A4-95DF-4566DF285DFF}" destId="{8DF16B67-885A-413B-A6D7-4D9EC68FEF34}" srcOrd="0" destOrd="0" presId="urn:microsoft.com/office/officeart/2008/layout/HorizontalMultiLevelHierarchy"/>
    <dgm:cxn modelId="{C00FE5A2-179C-419E-A7C8-212E9BF4DD47}" type="presOf" srcId="{090716AC-2D99-49DC-BE75-E218EF62DFDE}" destId="{0A2BDD74-D7DB-4976-915F-4BE1B40A49B9}" srcOrd="0" destOrd="0" presId="urn:microsoft.com/office/officeart/2008/layout/HorizontalMultiLevelHierarchy"/>
    <dgm:cxn modelId="{4E4B591E-5C7F-4FE3-81EA-9D76990D2691}" type="presOf" srcId="{A9851CA0-20EB-4508-B0B7-95BE8D2E42BB}" destId="{3C489896-F986-4AB0-BD96-BC659CC1A98A}" srcOrd="0" destOrd="0" presId="urn:microsoft.com/office/officeart/2008/layout/HorizontalMultiLevelHierarchy"/>
    <dgm:cxn modelId="{4588DA20-A7A1-4CDF-A7EE-09DDBD75323E}" type="presOf" srcId="{8E6F02D5-015C-4759-A4E6-9A55125D139F}" destId="{C2284126-9901-455E-AC4A-523EA4DDEAE4}" srcOrd="1" destOrd="0" presId="urn:microsoft.com/office/officeart/2008/layout/HorizontalMultiLevelHierarchy"/>
    <dgm:cxn modelId="{7F287FA9-BB5C-437D-BBAC-7FE6BDBB56EB}" srcId="{32895076-A909-4688-9921-D93FFC3A464A}" destId="{D20A7B40-309D-4236-BFC0-D2CAD74C482C}" srcOrd="2" destOrd="0" parTransId="{F7DB363D-48FF-4B90-A9F6-376FF7CAF6D7}" sibTransId="{15C5EFE7-3D53-4E86-BE70-7ECF096E3371}"/>
    <dgm:cxn modelId="{F4866F32-4EA8-4E20-8658-09C3174B64E3}" type="presOf" srcId="{82960318-3EB6-4546-BEAF-CEE6E8109BBC}" destId="{44BAA336-37EE-4D75-ADC9-65EB3A4E71A0}" srcOrd="1" destOrd="0" presId="urn:microsoft.com/office/officeart/2008/layout/HorizontalMultiLevelHierarchy"/>
    <dgm:cxn modelId="{59005151-DC29-4CAD-997E-8090053A80A8}" type="presOf" srcId="{658E7F40-07AD-4E81-AD63-3BF851761335}" destId="{FB34D06F-FCCA-4A72-9A0B-8F3AA4B267EB}" srcOrd="0" destOrd="0" presId="urn:microsoft.com/office/officeart/2008/layout/HorizontalMultiLevelHierarchy"/>
    <dgm:cxn modelId="{6AC1A4F9-16FA-40B6-B8BA-9C3234BA17F8}" type="presOf" srcId="{356B821B-7D8F-4CD5-87B2-329DB1FE8497}" destId="{FB8CBBCD-D8D2-4CD3-A202-DC456515FD3A}" srcOrd="0" destOrd="0" presId="urn:microsoft.com/office/officeart/2008/layout/HorizontalMultiLevelHierarchy"/>
    <dgm:cxn modelId="{5E1CD384-DF9B-4178-9084-DD61F2416DD0}" type="presOf" srcId="{356B821B-7D8F-4CD5-87B2-329DB1FE8497}" destId="{BEF1F19C-26BC-40B2-A6D1-6C81042C7978}" srcOrd="1" destOrd="0" presId="urn:microsoft.com/office/officeart/2008/layout/HorizontalMultiLevelHierarchy"/>
    <dgm:cxn modelId="{DD53593B-6AA2-4835-8323-D598B3F5259C}" srcId="{CA4D22A1-E291-4446-8D15-0536FAED7D24}" destId="{B07AC63E-D6D2-4F7D-946B-E92397941814}" srcOrd="2" destOrd="0" parTransId="{82960318-3EB6-4546-BEAF-CEE6E8109BBC}" sibTransId="{5D67322A-88E7-4E66-924F-12508C16E760}"/>
    <dgm:cxn modelId="{7B471643-1D77-4068-8395-48D34D74AED3}" type="presOf" srcId="{EA55FA6F-5727-4882-B056-86486F5A6070}" destId="{8F051F70-DD98-4467-B112-74447C937F5A}" srcOrd="0" destOrd="0" presId="urn:microsoft.com/office/officeart/2008/layout/HorizontalMultiLevelHierarchy"/>
    <dgm:cxn modelId="{7AD2AAA4-335B-4D60-83DB-672012F49B1A}" type="presOf" srcId="{D20A7B40-309D-4236-BFC0-D2CAD74C482C}" destId="{40859798-C3D3-472E-85D0-E152CA868A0F}" srcOrd="0" destOrd="0" presId="urn:microsoft.com/office/officeart/2008/layout/HorizontalMultiLevelHierarchy"/>
    <dgm:cxn modelId="{C8AD0F87-B4F9-47BE-A00A-188108208C0C}" type="presOf" srcId="{7AA17421-F703-4611-99EC-A66225F96E1B}" destId="{B5362BD3-D0A7-48FF-8E85-219871831846}" srcOrd="1" destOrd="0" presId="urn:microsoft.com/office/officeart/2008/layout/HorizontalMultiLevelHierarchy"/>
    <dgm:cxn modelId="{72E7B78A-477B-4CAA-A6E6-1B29247F18ED}" type="presOf" srcId="{5E97F06C-E06E-4439-AECC-B3B89BBE4B39}" destId="{93CD97A6-2658-4F5F-8142-DCA6F1B4A88A}" srcOrd="0" destOrd="0" presId="urn:microsoft.com/office/officeart/2008/layout/HorizontalMultiLevelHierarchy"/>
    <dgm:cxn modelId="{D7BFA7AF-0FD6-4D2B-B7FC-AB4CCEB3F8A9}" srcId="{32895076-A909-4688-9921-D93FFC3A464A}" destId="{C7C8F362-C797-43AD-B04D-725BB7A40CE4}" srcOrd="0" destOrd="0" parTransId="{C45679FD-562E-43F6-9DB5-754379ACCD2E}" sibTransId="{9206229A-9E99-4083-81B7-0441CC8B6074}"/>
    <dgm:cxn modelId="{BFCA8B83-DAE0-47BD-920B-08C4733FEF2B}" type="presOf" srcId="{C7C8F362-C797-43AD-B04D-725BB7A40CE4}" destId="{7DE0A410-254E-46F9-9FC2-9A671D126CCE}" srcOrd="0" destOrd="0" presId="urn:microsoft.com/office/officeart/2008/layout/HorizontalMultiLevelHierarchy"/>
    <dgm:cxn modelId="{7CAE5464-C7B3-4895-8520-9ABD65D6C4CF}" srcId="{A9851CA0-20EB-4508-B0B7-95BE8D2E42BB}" destId="{F43F5E06-89A0-46B0-88ED-2FB48F0815C5}" srcOrd="1" destOrd="0" parTransId="{356B821B-7D8F-4CD5-87B2-329DB1FE8497}" sibTransId="{ABB1DB97-58C5-4839-B135-FA5D8B844765}"/>
    <dgm:cxn modelId="{3AE03CDF-1998-4564-AEFD-AA66429B78CD}" type="presOf" srcId="{71528293-6129-4A7E-BABD-977388D28089}" destId="{744B45B0-6DD0-447E-88CD-B5188CB1A189}" srcOrd="1" destOrd="0" presId="urn:microsoft.com/office/officeart/2008/layout/HorizontalMultiLevelHierarchy"/>
    <dgm:cxn modelId="{A7D54DBB-9CE1-4264-89C8-C7FF7D509534}" srcId="{32895076-A909-4688-9921-D93FFC3A464A}" destId="{DABC431D-94BD-4758-9F3F-C1F046954A92}" srcOrd="3" destOrd="0" parTransId="{CDB70582-D191-4E1A-95DE-21D30252CF97}" sibTransId="{80858A3A-A443-401D-83D5-94395239E987}"/>
    <dgm:cxn modelId="{EEDD5454-85AC-4CE2-AF26-EF120B062796}" type="presOf" srcId="{CF16C895-031E-42B3-BD3D-59B89CC8A4FF}" destId="{0282F028-2E39-41C4-B980-451E415DAB39}" srcOrd="1" destOrd="0" presId="urn:microsoft.com/office/officeart/2008/layout/HorizontalMultiLevelHierarchy"/>
    <dgm:cxn modelId="{7543F9AE-8BDB-46DF-A633-B7D39991CD02}" type="presOf" srcId="{FE1BB860-CECC-418F-A204-C182AF13A55B}" destId="{46AE06ED-B2F6-4417-8C02-3256E6938332}" srcOrd="0" destOrd="0" presId="urn:microsoft.com/office/officeart/2008/layout/HorizontalMultiLevelHierarchy"/>
    <dgm:cxn modelId="{FAE7FEEA-8495-4FAE-A327-8357B9402C6A}" type="presOf" srcId="{658E7F40-07AD-4E81-AD63-3BF851761335}" destId="{A9C9B07B-851E-4C66-BDD8-07C163DDCFF5}" srcOrd="1" destOrd="0" presId="urn:microsoft.com/office/officeart/2008/layout/HorizontalMultiLevelHierarchy"/>
    <dgm:cxn modelId="{B75514D8-4A7D-4B6C-BC10-136638AA0149}" type="presOf" srcId="{090716AC-2D99-49DC-BE75-E218EF62DFDE}" destId="{3DBD2949-0E16-4111-820B-EB6148A6B47C}" srcOrd="1" destOrd="0" presId="urn:microsoft.com/office/officeart/2008/layout/HorizontalMultiLevelHierarchy"/>
    <dgm:cxn modelId="{2267D8BA-1C56-43EE-910C-9891205F8030}" type="presParOf" srcId="{9D7E4773-8972-4B92-AC8B-6CF1D9AF3D10}" destId="{6D4FD0E2-522E-4E86-B670-9B24C3A5A30B}" srcOrd="0" destOrd="0" presId="urn:microsoft.com/office/officeart/2008/layout/HorizontalMultiLevelHierarchy"/>
    <dgm:cxn modelId="{C096A61A-228F-4989-B2B0-5C45E449CF52}" type="presParOf" srcId="{6D4FD0E2-522E-4E86-B670-9B24C3A5A30B}" destId="{A8B59FC7-CD0F-4485-9154-7A0C8D0A60D1}" srcOrd="0" destOrd="0" presId="urn:microsoft.com/office/officeart/2008/layout/HorizontalMultiLevelHierarchy"/>
    <dgm:cxn modelId="{16F2173E-BE45-47E4-9DE4-CF50C08E4493}" type="presParOf" srcId="{6D4FD0E2-522E-4E86-B670-9B24C3A5A30B}" destId="{4758FE06-3208-4729-84C2-4748F0F4B88A}" srcOrd="1" destOrd="0" presId="urn:microsoft.com/office/officeart/2008/layout/HorizontalMultiLevelHierarchy"/>
    <dgm:cxn modelId="{231A2DAF-FF08-467C-A089-1E798065BCF9}" type="presParOf" srcId="{4758FE06-3208-4729-84C2-4748F0F4B88A}" destId="{0A2BDD74-D7DB-4976-915F-4BE1B40A49B9}" srcOrd="0" destOrd="0" presId="urn:microsoft.com/office/officeart/2008/layout/HorizontalMultiLevelHierarchy"/>
    <dgm:cxn modelId="{4535BBB4-7E22-4A64-B068-F02A4D22387E}" type="presParOf" srcId="{0A2BDD74-D7DB-4976-915F-4BE1B40A49B9}" destId="{3DBD2949-0E16-4111-820B-EB6148A6B47C}" srcOrd="0" destOrd="0" presId="urn:microsoft.com/office/officeart/2008/layout/HorizontalMultiLevelHierarchy"/>
    <dgm:cxn modelId="{8B5C6473-1AEA-4CB1-82D3-67CED43D6A3A}" type="presParOf" srcId="{4758FE06-3208-4729-84C2-4748F0F4B88A}" destId="{0FCC49B1-85A5-44B8-97B2-CC96BFFD204E}" srcOrd="1" destOrd="0" presId="urn:microsoft.com/office/officeart/2008/layout/HorizontalMultiLevelHierarchy"/>
    <dgm:cxn modelId="{D38C8085-0442-49DF-B2EC-D3CFD0006BCC}" type="presParOf" srcId="{0FCC49B1-85A5-44B8-97B2-CC96BFFD204E}" destId="{3C489896-F986-4AB0-BD96-BC659CC1A98A}" srcOrd="0" destOrd="0" presId="urn:microsoft.com/office/officeart/2008/layout/HorizontalMultiLevelHierarchy"/>
    <dgm:cxn modelId="{05ACBB75-7871-4534-A9F1-CAA4F4C86E7F}" type="presParOf" srcId="{0FCC49B1-85A5-44B8-97B2-CC96BFFD204E}" destId="{3246768E-1CE0-4B51-A222-66523FA22792}" srcOrd="1" destOrd="0" presId="urn:microsoft.com/office/officeart/2008/layout/HorizontalMultiLevelHierarchy"/>
    <dgm:cxn modelId="{7C4D0696-AC6F-4844-8296-5A1753F81645}" type="presParOf" srcId="{3246768E-1CE0-4B51-A222-66523FA22792}" destId="{8F051F70-DD98-4467-B112-74447C937F5A}" srcOrd="0" destOrd="0" presId="urn:microsoft.com/office/officeart/2008/layout/HorizontalMultiLevelHierarchy"/>
    <dgm:cxn modelId="{6D4AC0F9-1210-4C19-BB87-DAD7EB61427C}" type="presParOf" srcId="{8F051F70-DD98-4467-B112-74447C937F5A}" destId="{573515F1-C5EB-4CDA-BC3B-FD8D5756FF42}" srcOrd="0" destOrd="0" presId="urn:microsoft.com/office/officeart/2008/layout/HorizontalMultiLevelHierarchy"/>
    <dgm:cxn modelId="{95617659-8A9F-4856-8D3E-55E2048948C4}" type="presParOf" srcId="{3246768E-1CE0-4B51-A222-66523FA22792}" destId="{2DDF6A35-3DFC-4123-9754-B811C9E0D50D}" srcOrd="1" destOrd="0" presId="urn:microsoft.com/office/officeart/2008/layout/HorizontalMultiLevelHierarchy"/>
    <dgm:cxn modelId="{0728AA18-2B54-486A-9736-B1E08AB870CF}" type="presParOf" srcId="{2DDF6A35-3DFC-4123-9754-B811C9E0D50D}" destId="{B6FF5791-B5CB-464D-A195-65C716AB54ED}" srcOrd="0" destOrd="0" presId="urn:microsoft.com/office/officeart/2008/layout/HorizontalMultiLevelHierarchy"/>
    <dgm:cxn modelId="{F2716A08-BD5F-4ACC-88EF-0821A4AE24BE}" type="presParOf" srcId="{2DDF6A35-3DFC-4123-9754-B811C9E0D50D}" destId="{D703641A-E3FF-4C0D-B8C2-CC89CAC29E60}" srcOrd="1" destOrd="0" presId="urn:microsoft.com/office/officeart/2008/layout/HorizontalMultiLevelHierarchy"/>
    <dgm:cxn modelId="{B311AC50-F7BF-4D6C-9018-0B67CA8DE74C}" type="presParOf" srcId="{3246768E-1CE0-4B51-A222-66523FA22792}" destId="{FB8CBBCD-D8D2-4CD3-A202-DC456515FD3A}" srcOrd="2" destOrd="0" presId="urn:microsoft.com/office/officeart/2008/layout/HorizontalMultiLevelHierarchy"/>
    <dgm:cxn modelId="{3BF0A2F3-9687-4124-A3D2-2C88E5DA83D5}" type="presParOf" srcId="{FB8CBBCD-D8D2-4CD3-A202-DC456515FD3A}" destId="{BEF1F19C-26BC-40B2-A6D1-6C81042C7978}" srcOrd="0" destOrd="0" presId="urn:microsoft.com/office/officeart/2008/layout/HorizontalMultiLevelHierarchy"/>
    <dgm:cxn modelId="{615AD997-2BA6-4A14-9328-59832FFBE06D}" type="presParOf" srcId="{3246768E-1CE0-4B51-A222-66523FA22792}" destId="{E8F25906-9FD9-4FF5-8C4C-AC148C9BE3EB}" srcOrd="3" destOrd="0" presId="urn:microsoft.com/office/officeart/2008/layout/HorizontalMultiLevelHierarchy"/>
    <dgm:cxn modelId="{F555C194-A1A9-4661-BEAB-58A751559348}" type="presParOf" srcId="{E8F25906-9FD9-4FF5-8C4C-AC148C9BE3EB}" destId="{52B8C850-8081-473E-A0F5-355399ACF46C}" srcOrd="0" destOrd="0" presId="urn:microsoft.com/office/officeart/2008/layout/HorizontalMultiLevelHierarchy"/>
    <dgm:cxn modelId="{0BC888B1-D550-4BDF-9A58-59A318674712}" type="presParOf" srcId="{E8F25906-9FD9-4FF5-8C4C-AC148C9BE3EB}" destId="{BE0D79C0-7688-4565-B7EA-521A69F0C081}" srcOrd="1" destOrd="0" presId="urn:microsoft.com/office/officeart/2008/layout/HorizontalMultiLevelHierarchy"/>
    <dgm:cxn modelId="{B893CAE6-88E2-4426-9F10-0D0BE8E97D12}" type="presParOf" srcId="{3246768E-1CE0-4B51-A222-66523FA22792}" destId="{E1B76607-B23E-45AF-838A-28FBFC752182}" srcOrd="4" destOrd="0" presId="urn:microsoft.com/office/officeart/2008/layout/HorizontalMultiLevelHierarchy"/>
    <dgm:cxn modelId="{A59BCCDA-CF7D-4FAE-A12B-323355098718}" type="presParOf" srcId="{E1B76607-B23E-45AF-838A-28FBFC752182}" destId="{744B45B0-6DD0-447E-88CD-B5188CB1A189}" srcOrd="0" destOrd="0" presId="urn:microsoft.com/office/officeart/2008/layout/HorizontalMultiLevelHierarchy"/>
    <dgm:cxn modelId="{28DFBEAA-2E5D-4AE4-BD21-65B1BF5D7615}" type="presParOf" srcId="{3246768E-1CE0-4B51-A222-66523FA22792}" destId="{621E5E2E-E327-4ED0-B3A7-120EE1EDA66B}" srcOrd="5" destOrd="0" presId="urn:microsoft.com/office/officeart/2008/layout/HorizontalMultiLevelHierarchy"/>
    <dgm:cxn modelId="{B33DD444-99E0-49CA-9C9D-EE1F9A8F4D94}" type="presParOf" srcId="{621E5E2E-E327-4ED0-B3A7-120EE1EDA66B}" destId="{46AE06ED-B2F6-4417-8C02-3256E6938332}" srcOrd="0" destOrd="0" presId="urn:microsoft.com/office/officeart/2008/layout/HorizontalMultiLevelHierarchy"/>
    <dgm:cxn modelId="{0D910323-9B82-4C41-930B-FD002AC4A572}" type="presParOf" srcId="{621E5E2E-E327-4ED0-B3A7-120EE1EDA66B}" destId="{192079C3-3BF0-4775-B0E5-2D86CD746585}" srcOrd="1" destOrd="0" presId="urn:microsoft.com/office/officeart/2008/layout/HorizontalMultiLevelHierarchy"/>
    <dgm:cxn modelId="{62823E6A-AD49-4C16-BA8C-DE84D15ED2C6}" type="presParOf" srcId="{4758FE06-3208-4729-84C2-4748F0F4B88A}" destId="{71E04093-47E3-4FA6-981C-C31549EC4F2B}" srcOrd="2" destOrd="0" presId="urn:microsoft.com/office/officeart/2008/layout/HorizontalMultiLevelHierarchy"/>
    <dgm:cxn modelId="{3F5A8491-343B-41E9-8E47-AE088EF6C752}" type="presParOf" srcId="{71E04093-47E3-4FA6-981C-C31549EC4F2B}" destId="{08A52931-01C8-46A9-8A01-5C0133710516}" srcOrd="0" destOrd="0" presId="urn:microsoft.com/office/officeart/2008/layout/HorizontalMultiLevelHierarchy"/>
    <dgm:cxn modelId="{78E57CCC-E80C-4780-BC8C-511E62497610}" type="presParOf" srcId="{4758FE06-3208-4729-84C2-4748F0F4B88A}" destId="{F90E7474-AFAF-4F29-95F1-B0E9FC4755D7}" srcOrd="3" destOrd="0" presId="urn:microsoft.com/office/officeart/2008/layout/HorizontalMultiLevelHierarchy"/>
    <dgm:cxn modelId="{FFD085A9-7458-4DF7-9272-8B4F91D934CC}" type="presParOf" srcId="{F90E7474-AFAF-4F29-95F1-B0E9FC4755D7}" destId="{C2F2C88E-A2B4-4E0F-909F-439F395BAE14}" srcOrd="0" destOrd="0" presId="urn:microsoft.com/office/officeart/2008/layout/HorizontalMultiLevelHierarchy"/>
    <dgm:cxn modelId="{C9B0AFDE-6F34-421A-BF26-350931427197}" type="presParOf" srcId="{F90E7474-AFAF-4F29-95F1-B0E9FC4755D7}" destId="{39122449-1B50-43A3-A3CA-8425D1CCE012}" srcOrd="1" destOrd="0" presId="urn:microsoft.com/office/officeart/2008/layout/HorizontalMultiLevelHierarchy"/>
    <dgm:cxn modelId="{EABB0131-8497-44BB-88FA-F224A321B039}" type="presParOf" srcId="{39122449-1B50-43A3-A3CA-8425D1CCE012}" destId="{ECCC402C-407C-4611-B7D7-9ABBD9DF24FD}" srcOrd="0" destOrd="0" presId="urn:microsoft.com/office/officeart/2008/layout/HorizontalMultiLevelHierarchy"/>
    <dgm:cxn modelId="{003FCC19-57D2-4B9F-9123-DEC0CC10A90E}" type="presParOf" srcId="{ECCC402C-407C-4611-B7D7-9ABBD9DF24FD}" destId="{B8859082-1BD6-45EB-806B-ACC7441B1BAE}" srcOrd="0" destOrd="0" presId="urn:microsoft.com/office/officeart/2008/layout/HorizontalMultiLevelHierarchy"/>
    <dgm:cxn modelId="{8CFB1F65-C058-4458-9D02-734A03A63553}" type="presParOf" srcId="{39122449-1B50-43A3-A3CA-8425D1CCE012}" destId="{436EA505-A754-4CF6-A4EE-CD439E3605F2}" srcOrd="1" destOrd="0" presId="urn:microsoft.com/office/officeart/2008/layout/HorizontalMultiLevelHierarchy"/>
    <dgm:cxn modelId="{1FAF710C-B17C-44F6-A97C-A68442DD6F92}" type="presParOf" srcId="{436EA505-A754-4CF6-A4EE-CD439E3605F2}" destId="{7DE0A410-254E-46F9-9FC2-9A671D126CCE}" srcOrd="0" destOrd="0" presId="urn:microsoft.com/office/officeart/2008/layout/HorizontalMultiLevelHierarchy"/>
    <dgm:cxn modelId="{5DEB853F-135D-4755-98A2-8C3904DF6AC4}" type="presParOf" srcId="{436EA505-A754-4CF6-A4EE-CD439E3605F2}" destId="{6720B63C-555B-452A-8444-ABDBB102A65F}" srcOrd="1" destOrd="0" presId="urn:microsoft.com/office/officeart/2008/layout/HorizontalMultiLevelHierarchy"/>
    <dgm:cxn modelId="{32CE4D81-D976-4BB3-94BB-AD47EB41855C}" type="presParOf" srcId="{39122449-1B50-43A3-A3CA-8425D1CCE012}" destId="{D99B9DBF-E6CB-4DA1-B5CB-F0CE69A539A9}" srcOrd="2" destOrd="0" presId="urn:microsoft.com/office/officeart/2008/layout/HorizontalMultiLevelHierarchy"/>
    <dgm:cxn modelId="{0BD108A5-CDC7-492C-929F-3C6EBEA0D9E2}" type="presParOf" srcId="{D99B9DBF-E6CB-4DA1-B5CB-F0CE69A539A9}" destId="{C2284126-9901-455E-AC4A-523EA4DDEAE4}" srcOrd="0" destOrd="0" presId="urn:microsoft.com/office/officeart/2008/layout/HorizontalMultiLevelHierarchy"/>
    <dgm:cxn modelId="{733B9618-9683-4175-8B28-7BAC96A3B63E}" type="presParOf" srcId="{39122449-1B50-43A3-A3CA-8425D1CCE012}" destId="{EA271864-00D3-4518-A4F3-8EBF7556AD6E}" srcOrd="3" destOrd="0" presId="urn:microsoft.com/office/officeart/2008/layout/HorizontalMultiLevelHierarchy"/>
    <dgm:cxn modelId="{FD8DC4C7-B060-409C-A482-EFB3B86CF41A}" type="presParOf" srcId="{EA271864-00D3-4518-A4F3-8EBF7556AD6E}" destId="{2E92B0C3-8A4D-4F49-91AE-9E73A16E5DF1}" srcOrd="0" destOrd="0" presId="urn:microsoft.com/office/officeart/2008/layout/HorizontalMultiLevelHierarchy"/>
    <dgm:cxn modelId="{4F468F99-FB3A-498A-B706-C1E6AF223AA2}" type="presParOf" srcId="{EA271864-00D3-4518-A4F3-8EBF7556AD6E}" destId="{CB9055E4-7A44-4BE3-BC5A-36B526DEE0BA}" srcOrd="1" destOrd="0" presId="urn:microsoft.com/office/officeart/2008/layout/HorizontalMultiLevelHierarchy"/>
    <dgm:cxn modelId="{7D5B91DF-792F-4411-BB46-5FE99496DF33}" type="presParOf" srcId="{39122449-1B50-43A3-A3CA-8425D1CCE012}" destId="{F1F5A743-F5D2-4215-A434-E428645E03DD}" srcOrd="4" destOrd="0" presId="urn:microsoft.com/office/officeart/2008/layout/HorizontalMultiLevelHierarchy"/>
    <dgm:cxn modelId="{7A2DEED7-E16A-4FE1-B15F-D83449B8D886}" type="presParOf" srcId="{F1F5A743-F5D2-4215-A434-E428645E03DD}" destId="{5747012A-6071-4F92-ABFB-72D19419270B}" srcOrd="0" destOrd="0" presId="urn:microsoft.com/office/officeart/2008/layout/HorizontalMultiLevelHierarchy"/>
    <dgm:cxn modelId="{2A39002E-EEB8-4DBA-9693-5190C2731745}" type="presParOf" srcId="{39122449-1B50-43A3-A3CA-8425D1CCE012}" destId="{690113E2-A037-4493-9946-494F4BAB9A91}" srcOrd="5" destOrd="0" presId="urn:microsoft.com/office/officeart/2008/layout/HorizontalMultiLevelHierarchy"/>
    <dgm:cxn modelId="{5A1C60AF-D8CE-437F-A6E1-BD72482F232C}" type="presParOf" srcId="{690113E2-A037-4493-9946-494F4BAB9A91}" destId="{40859798-C3D3-472E-85D0-E152CA868A0F}" srcOrd="0" destOrd="0" presId="urn:microsoft.com/office/officeart/2008/layout/HorizontalMultiLevelHierarchy"/>
    <dgm:cxn modelId="{A49F388B-5965-4B33-8D95-CCAA8F2CF489}" type="presParOf" srcId="{690113E2-A037-4493-9946-494F4BAB9A91}" destId="{0DD6495B-BC6F-4DAB-8A22-D4360233E5EE}" srcOrd="1" destOrd="0" presId="urn:microsoft.com/office/officeart/2008/layout/HorizontalMultiLevelHierarchy"/>
    <dgm:cxn modelId="{C946EF0B-B3D3-4126-8738-A2C53C1B7EE5}" type="presParOf" srcId="{39122449-1B50-43A3-A3CA-8425D1CCE012}" destId="{5C85068D-2864-493C-B9BD-DE88C7277D6A}" srcOrd="6" destOrd="0" presId="urn:microsoft.com/office/officeart/2008/layout/HorizontalMultiLevelHierarchy"/>
    <dgm:cxn modelId="{C8C1DBB7-53A8-4A45-B701-6A8D2AB86381}" type="presParOf" srcId="{5C85068D-2864-493C-B9BD-DE88C7277D6A}" destId="{B0A9B810-8D1A-4B4B-897B-6FD62965C8F7}" srcOrd="0" destOrd="0" presId="urn:microsoft.com/office/officeart/2008/layout/HorizontalMultiLevelHierarchy"/>
    <dgm:cxn modelId="{D1B59F6C-FD7C-4674-920F-40712C86BA72}" type="presParOf" srcId="{39122449-1B50-43A3-A3CA-8425D1CCE012}" destId="{C8E44DDD-2696-4258-9FB0-8C84AC00573D}" srcOrd="7" destOrd="0" presId="urn:microsoft.com/office/officeart/2008/layout/HorizontalMultiLevelHierarchy"/>
    <dgm:cxn modelId="{981926E3-913E-4EBB-99E5-8B30628EBDB7}" type="presParOf" srcId="{C8E44DDD-2696-4258-9FB0-8C84AC00573D}" destId="{16DA05C7-F602-451E-B8A8-5D6A5750872B}" srcOrd="0" destOrd="0" presId="urn:microsoft.com/office/officeart/2008/layout/HorizontalMultiLevelHierarchy"/>
    <dgm:cxn modelId="{4D119A9D-7228-47EF-AF89-0CD4363A9883}" type="presParOf" srcId="{C8E44DDD-2696-4258-9FB0-8C84AC00573D}" destId="{A2F87C1D-58F3-4ACC-AE46-9CB85CA45A70}" srcOrd="1" destOrd="0" presId="urn:microsoft.com/office/officeart/2008/layout/HorizontalMultiLevelHierarchy"/>
    <dgm:cxn modelId="{E8F524A9-64FF-488C-A041-CDA6023E149E}" type="presParOf" srcId="{4758FE06-3208-4729-84C2-4748F0F4B88A}" destId="{FE8605B2-0F0C-4642-8577-288E57D7188A}" srcOrd="4" destOrd="0" presId="urn:microsoft.com/office/officeart/2008/layout/HorizontalMultiLevelHierarchy"/>
    <dgm:cxn modelId="{0A576A29-462A-4A35-BE2A-C028345B0B0D}" type="presParOf" srcId="{FE8605B2-0F0C-4642-8577-288E57D7188A}" destId="{0282F028-2E39-41C4-B980-451E415DAB39}" srcOrd="0" destOrd="0" presId="urn:microsoft.com/office/officeart/2008/layout/HorizontalMultiLevelHierarchy"/>
    <dgm:cxn modelId="{6F0D84CF-DE52-4BBD-BAAD-1053C93E25F4}" type="presParOf" srcId="{4758FE06-3208-4729-84C2-4748F0F4B88A}" destId="{0D0BA823-8700-425F-AF15-33C9C3F76312}" srcOrd="5" destOrd="0" presId="urn:microsoft.com/office/officeart/2008/layout/HorizontalMultiLevelHierarchy"/>
    <dgm:cxn modelId="{4560079D-B177-4809-A57C-44EB5472FB78}" type="presParOf" srcId="{0D0BA823-8700-425F-AF15-33C9C3F76312}" destId="{7234A4C7-16B3-401F-811B-978300B51EED}" srcOrd="0" destOrd="0" presId="urn:microsoft.com/office/officeart/2008/layout/HorizontalMultiLevelHierarchy"/>
    <dgm:cxn modelId="{BCDBB969-6A83-42B7-8FD2-37BE1F51D0B1}" type="presParOf" srcId="{0D0BA823-8700-425F-AF15-33C9C3F76312}" destId="{C509DC5E-BBF6-464F-ACD9-0FA9A667300B}" srcOrd="1" destOrd="0" presId="urn:microsoft.com/office/officeart/2008/layout/HorizontalMultiLevelHierarchy"/>
    <dgm:cxn modelId="{571CFC02-7437-4F41-BABE-8C1CC7905679}" type="presParOf" srcId="{C509DC5E-BBF6-464F-ACD9-0FA9A667300B}" destId="{DD7F6BD5-D430-496F-AAC7-FADC177D78C2}" srcOrd="0" destOrd="0" presId="urn:microsoft.com/office/officeart/2008/layout/HorizontalMultiLevelHierarchy"/>
    <dgm:cxn modelId="{12ABD16B-3A52-4986-AC87-B76C5ED3E3D4}" type="presParOf" srcId="{DD7F6BD5-D430-496F-AAC7-FADC177D78C2}" destId="{B5362BD3-D0A7-48FF-8E85-219871831846}" srcOrd="0" destOrd="0" presId="urn:microsoft.com/office/officeart/2008/layout/HorizontalMultiLevelHierarchy"/>
    <dgm:cxn modelId="{68523051-7353-4E4C-898E-1D162C8DA55F}" type="presParOf" srcId="{C509DC5E-BBF6-464F-ACD9-0FA9A667300B}" destId="{36399218-5D17-4F8F-A7BE-955EE0332285}" srcOrd="1" destOrd="0" presId="urn:microsoft.com/office/officeart/2008/layout/HorizontalMultiLevelHierarchy"/>
    <dgm:cxn modelId="{7730D2E7-9E6F-4452-805D-CD43B4BE6D89}" type="presParOf" srcId="{36399218-5D17-4F8F-A7BE-955EE0332285}" destId="{93CD97A6-2658-4F5F-8142-DCA6F1B4A88A}" srcOrd="0" destOrd="0" presId="urn:microsoft.com/office/officeart/2008/layout/HorizontalMultiLevelHierarchy"/>
    <dgm:cxn modelId="{BB8E898A-47A8-4E7D-A3E7-B658D749CE0D}" type="presParOf" srcId="{36399218-5D17-4F8F-A7BE-955EE0332285}" destId="{6311064A-2CDD-4DDC-8601-E4D6B735557D}" srcOrd="1" destOrd="0" presId="urn:microsoft.com/office/officeart/2008/layout/HorizontalMultiLevelHierarchy"/>
    <dgm:cxn modelId="{F2748D6C-046B-42D0-BBBB-4E2CE53E61F1}" type="presParOf" srcId="{C509DC5E-BBF6-464F-ACD9-0FA9A667300B}" destId="{8DF16B67-885A-413B-A6D7-4D9EC68FEF34}" srcOrd="2" destOrd="0" presId="urn:microsoft.com/office/officeart/2008/layout/HorizontalMultiLevelHierarchy"/>
    <dgm:cxn modelId="{C01378BD-D656-49FB-B1D2-0E2D77D25D07}" type="presParOf" srcId="{8DF16B67-885A-413B-A6D7-4D9EC68FEF34}" destId="{343E45FE-F04D-4834-B444-DE81AFC45C62}" srcOrd="0" destOrd="0" presId="urn:microsoft.com/office/officeart/2008/layout/HorizontalMultiLevelHierarchy"/>
    <dgm:cxn modelId="{1AB3A3FE-90C8-455F-8FD2-8322F992AD75}" type="presParOf" srcId="{C509DC5E-BBF6-464F-ACD9-0FA9A667300B}" destId="{DD35057D-71ED-4B55-99B8-930EFB63D5B9}" srcOrd="3" destOrd="0" presId="urn:microsoft.com/office/officeart/2008/layout/HorizontalMultiLevelHierarchy"/>
    <dgm:cxn modelId="{EA9BF57C-F390-4048-A3F5-F0D9692B5536}" type="presParOf" srcId="{DD35057D-71ED-4B55-99B8-930EFB63D5B9}" destId="{57665C69-4F13-406E-A255-DED43A9E3383}" srcOrd="0" destOrd="0" presId="urn:microsoft.com/office/officeart/2008/layout/HorizontalMultiLevelHierarchy"/>
    <dgm:cxn modelId="{BA8C8368-4697-4944-A1DF-90A56A5FBD22}" type="presParOf" srcId="{DD35057D-71ED-4B55-99B8-930EFB63D5B9}" destId="{A3794C6B-C22A-459A-9880-FE5B0FA47167}" srcOrd="1" destOrd="0" presId="urn:microsoft.com/office/officeart/2008/layout/HorizontalMultiLevelHierarchy"/>
    <dgm:cxn modelId="{46057C84-9C43-4450-8198-F8F36D635204}" type="presParOf" srcId="{C509DC5E-BBF6-464F-ACD9-0FA9A667300B}" destId="{BAB9588A-F3C0-40EB-A7E9-07D5343B69EE}" srcOrd="4" destOrd="0" presId="urn:microsoft.com/office/officeart/2008/layout/HorizontalMultiLevelHierarchy"/>
    <dgm:cxn modelId="{65FE5ECE-EC09-4481-B7E5-994FF934B547}" type="presParOf" srcId="{BAB9588A-F3C0-40EB-A7E9-07D5343B69EE}" destId="{44BAA336-37EE-4D75-ADC9-65EB3A4E71A0}" srcOrd="0" destOrd="0" presId="urn:microsoft.com/office/officeart/2008/layout/HorizontalMultiLevelHierarchy"/>
    <dgm:cxn modelId="{0F98263F-0556-4C46-92F8-BDA160A97BC3}" type="presParOf" srcId="{C509DC5E-BBF6-464F-ACD9-0FA9A667300B}" destId="{3DFC2F96-4C42-4B71-AFC9-64690ABD959C}" srcOrd="5" destOrd="0" presId="urn:microsoft.com/office/officeart/2008/layout/HorizontalMultiLevelHierarchy"/>
    <dgm:cxn modelId="{F011C902-521B-49AC-8E3A-7A3D8D523585}" type="presParOf" srcId="{3DFC2F96-4C42-4B71-AFC9-64690ABD959C}" destId="{E2E42F15-7D0A-4765-8915-7D4CD1B34CF3}" srcOrd="0" destOrd="0" presId="urn:microsoft.com/office/officeart/2008/layout/HorizontalMultiLevelHierarchy"/>
    <dgm:cxn modelId="{06F011CE-5008-4BEB-9C0D-73222EF8AA4B}" type="presParOf" srcId="{3DFC2F96-4C42-4B71-AFC9-64690ABD959C}" destId="{4E0E46AE-EB25-49D9-8413-9B95294A6EF4}" srcOrd="1" destOrd="0" presId="urn:microsoft.com/office/officeart/2008/layout/HorizontalMultiLevelHierarchy"/>
    <dgm:cxn modelId="{613A7B7E-1C2D-4A70-A16D-510518F49BAB}" type="presParOf" srcId="{C509DC5E-BBF6-464F-ACD9-0FA9A667300B}" destId="{FB34D06F-FCCA-4A72-9A0B-8F3AA4B267EB}" srcOrd="6" destOrd="0" presId="urn:microsoft.com/office/officeart/2008/layout/HorizontalMultiLevelHierarchy"/>
    <dgm:cxn modelId="{7194B7BA-76FE-44AD-8CB2-FAC23F557CF9}" type="presParOf" srcId="{FB34D06F-FCCA-4A72-9A0B-8F3AA4B267EB}" destId="{A9C9B07B-851E-4C66-BDD8-07C163DDCFF5}" srcOrd="0" destOrd="0" presId="urn:microsoft.com/office/officeart/2008/layout/HorizontalMultiLevelHierarchy"/>
    <dgm:cxn modelId="{807D51D8-0DEC-4738-812B-583CC234B4AF}" type="presParOf" srcId="{C509DC5E-BBF6-464F-ACD9-0FA9A667300B}" destId="{5E29AEFD-A50E-4A3A-89B7-1B3D8A605F6C}" srcOrd="7" destOrd="0" presId="urn:microsoft.com/office/officeart/2008/layout/HorizontalMultiLevelHierarchy"/>
    <dgm:cxn modelId="{E2D74AD9-1521-422E-84E3-8B69496B5D9D}" type="presParOf" srcId="{5E29AEFD-A50E-4A3A-89B7-1B3D8A605F6C}" destId="{7C2F339D-98DF-408A-8792-A37E01583B73}" srcOrd="0" destOrd="0" presId="urn:microsoft.com/office/officeart/2008/layout/HorizontalMultiLevelHierarchy"/>
    <dgm:cxn modelId="{B26DC308-B3CF-4CFA-AB53-676C751CFE0D}" type="presParOf" srcId="{5E29AEFD-A50E-4A3A-89B7-1B3D8A605F6C}" destId="{2041C108-0554-4D4F-BA38-8C0FD4665BC4}" srcOrd="1" destOrd="0" presId="urn:microsoft.com/office/officeart/2008/layout/HorizontalMultiLevelHierarchy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38942860-55E6-493C-BB1B-2A41F956D3E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D9B9254D-3875-4C6B-8629-BE73D29F02B2}">
      <dgm:prSet phldrT="[Текст]"/>
      <dgm:spPr/>
      <dgm:t>
        <a:bodyPr/>
        <a:lstStyle/>
        <a:p>
          <a:r>
            <a:rPr lang="ru-RU"/>
            <a:t>Глобальные проблемы</a:t>
          </a:r>
        </a:p>
      </dgm:t>
    </dgm:pt>
    <dgm:pt modelId="{E2D6A745-5B2A-4315-8509-51AE70284978}" type="parTrans" cxnId="{9A6AF078-D568-4A4F-8F29-DFBAE493F709}">
      <dgm:prSet/>
      <dgm:spPr/>
      <dgm:t>
        <a:bodyPr/>
        <a:lstStyle/>
        <a:p>
          <a:endParaRPr lang="ru-RU"/>
        </a:p>
      </dgm:t>
    </dgm:pt>
    <dgm:pt modelId="{189B3E05-0D17-49F2-B252-EA91801A86B3}" type="sibTrans" cxnId="{9A6AF078-D568-4A4F-8F29-DFBAE493F709}">
      <dgm:prSet/>
      <dgm:spPr/>
      <dgm:t>
        <a:bodyPr/>
        <a:lstStyle/>
        <a:p>
          <a:endParaRPr lang="ru-RU"/>
        </a:p>
      </dgm:t>
    </dgm:pt>
    <dgm:pt modelId="{65E2BC3F-66C4-40A1-90F6-31EFF2C4F5E2}">
      <dgm:prSet phldrT="[Текст]"/>
      <dgm:spPr/>
      <dgm:t>
        <a:bodyPr/>
        <a:lstStyle/>
        <a:p>
          <a:r>
            <a:rPr lang="ru-RU"/>
            <a:t>Проблемы, общие для всех участников мировой экономики, например, сокращение природных ресурсов. </a:t>
          </a:r>
        </a:p>
      </dgm:t>
    </dgm:pt>
    <dgm:pt modelId="{E328F225-4E6D-45ED-9506-A87DDE2B89FC}" type="parTrans" cxnId="{05F92366-B620-4C56-88BC-D3D848FFAE63}">
      <dgm:prSet/>
      <dgm:spPr/>
    </dgm:pt>
    <dgm:pt modelId="{0939D11F-4863-4D74-ADF0-33DCA1BA43A5}" type="sibTrans" cxnId="{05F92366-B620-4C56-88BC-D3D848FFAE63}">
      <dgm:prSet/>
      <dgm:spPr/>
    </dgm:pt>
    <dgm:pt modelId="{74693C2C-3539-4728-8675-A01DECF60A5B}">
      <dgm:prSet/>
      <dgm:spPr/>
      <dgm:t>
        <a:bodyPr/>
        <a:lstStyle/>
        <a:p>
          <a:r>
            <a:rPr lang="ru-RU"/>
            <a:t>Глобальные угрозы – обеспечение мира и безопасности. </a:t>
          </a:r>
        </a:p>
      </dgm:t>
    </dgm:pt>
    <dgm:pt modelId="{6242A04E-EF20-4F6E-A779-034C03AFDD62}" type="parTrans" cxnId="{AC545808-CF9C-4E98-81DB-73DE6FB4DF5E}">
      <dgm:prSet/>
      <dgm:spPr/>
      <dgm:t>
        <a:bodyPr/>
        <a:lstStyle/>
        <a:p>
          <a:endParaRPr lang="ru-RU"/>
        </a:p>
      </dgm:t>
    </dgm:pt>
    <dgm:pt modelId="{56D2F67E-D3B1-4FC5-8F48-0DA980DBEDB8}" type="sibTrans" cxnId="{AC545808-CF9C-4E98-81DB-73DE6FB4DF5E}">
      <dgm:prSet/>
      <dgm:spPr/>
      <dgm:t>
        <a:bodyPr/>
        <a:lstStyle/>
        <a:p>
          <a:endParaRPr lang="ru-RU"/>
        </a:p>
      </dgm:t>
    </dgm:pt>
    <dgm:pt modelId="{557273B2-D6E1-4867-B9F6-13F05F2C01A5}">
      <dgm:prSet/>
      <dgm:spPr/>
      <dgm:t>
        <a:bodyPr/>
        <a:lstStyle/>
        <a:p>
          <a:r>
            <a:rPr lang="ru-RU"/>
            <a:t>Угрозы, требующие глобальных процедур – международный долг, голод</a:t>
          </a:r>
        </a:p>
      </dgm:t>
    </dgm:pt>
    <dgm:pt modelId="{D1BA039A-C558-45BB-97BF-1E56682CEB3A}" type="parTrans" cxnId="{DF8967D7-D6DC-4889-847B-83423AD812A9}">
      <dgm:prSet/>
      <dgm:spPr/>
      <dgm:t>
        <a:bodyPr/>
        <a:lstStyle/>
        <a:p>
          <a:endParaRPr lang="ru-RU"/>
        </a:p>
      </dgm:t>
    </dgm:pt>
    <dgm:pt modelId="{608AB4BF-DFDF-4C18-87C9-C1DDE07F9E50}" type="sibTrans" cxnId="{DF8967D7-D6DC-4889-847B-83423AD812A9}">
      <dgm:prSet/>
      <dgm:spPr/>
      <dgm:t>
        <a:bodyPr/>
        <a:lstStyle/>
        <a:p>
          <a:endParaRPr lang="ru-RU"/>
        </a:p>
      </dgm:t>
    </dgm:pt>
    <dgm:pt modelId="{338DEC4A-00ED-42C3-9A95-C0FCDA354672}" type="pres">
      <dgm:prSet presAssocID="{38942860-55E6-493C-BB1B-2A41F956D3E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ru-RU"/>
        </a:p>
      </dgm:t>
    </dgm:pt>
    <dgm:pt modelId="{D0F78AD1-81F8-47B6-A210-3A2C449B8EF3}" type="pres">
      <dgm:prSet presAssocID="{D9B9254D-3875-4C6B-8629-BE73D29F02B2}" presName="hierRoot1" presStyleCnt="0">
        <dgm:presLayoutVars>
          <dgm:hierBranch val="init"/>
        </dgm:presLayoutVars>
      </dgm:prSet>
      <dgm:spPr/>
    </dgm:pt>
    <dgm:pt modelId="{60DF6D4F-DFB2-44D0-B464-14669FD1ED62}" type="pres">
      <dgm:prSet presAssocID="{D9B9254D-3875-4C6B-8629-BE73D29F02B2}" presName="rootComposite1" presStyleCnt="0"/>
      <dgm:spPr/>
    </dgm:pt>
    <dgm:pt modelId="{6BE0898E-6570-403A-BD26-FA5A31CF4E6F}" type="pres">
      <dgm:prSet presAssocID="{D9B9254D-3875-4C6B-8629-BE73D29F02B2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8850A531-EDDE-4E0A-80CC-60C65182280D}" type="pres">
      <dgm:prSet presAssocID="{D9B9254D-3875-4C6B-8629-BE73D29F02B2}" presName="rootConnector1" presStyleLbl="node1" presStyleIdx="0" presStyleCnt="0"/>
      <dgm:spPr/>
      <dgm:t>
        <a:bodyPr/>
        <a:lstStyle/>
        <a:p>
          <a:endParaRPr lang="ru-RU"/>
        </a:p>
      </dgm:t>
    </dgm:pt>
    <dgm:pt modelId="{FA56A5A9-AD86-4423-BF90-0C64F8EFE525}" type="pres">
      <dgm:prSet presAssocID="{D9B9254D-3875-4C6B-8629-BE73D29F02B2}" presName="hierChild2" presStyleCnt="0"/>
      <dgm:spPr/>
    </dgm:pt>
    <dgm:pt modelId="{F67DB76B-52C9-469C-A6DF-34DBEB4CE993}" type="pres">
      <dgm:prSet presAssocID="{E328F225-4E6D-45ED-9506-A87DDE2B89FC}" presName="Name37" presStyleLbl="parChTrans1D2" presStyleIdx="0" presStyleCnt="3"/>
      <dgm:spPr/>
    </dgm:pt>
    <dgm:pt modelId="{06128F36-045C-46D9-91E9-ACF5A2563322}" type="pres">
      <dgm:prSet presAssocID="{65E2BC3F-66C4-40A1-90F6-31EFF2C4F5E2}" presName="hierRoot2" presStyleCnt="0">
        <dgm:presLayoutVars>
          <dgm:hierBranch val="init"/>
        </dgm:presLayoutVars>
      </dgm:prSet>
      <dgm:spPr/>
    </dgm:pt>
    <dgm:pt modelId="{40D2E41F-DAB3-4D98-99C9-C41D6D5E9A88}" type="pres">
      <dgm:prSet presAssocID="{65E2BC3F-66C4-40A1-90F6-31EFF2C4F5E2}" presName="rootComposite" presStyleCnt="0"/>
      <dgm:spPr/>
    </dgm:pt>
    <dgm:pt modelId="{73C48080-A52F-40C0-B92E-24A694A830DE}" type="pres">
      <dgm:prSet presAssocID="{65E2BC3F-66C4-40A1-90F6-31EFF2C4F5E2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BCD6837A-EC0D-43F1-AADE-9FA08A3069B8}" type="pres">
      <dgm:prSet presAssocID="{65E2BC3F-66C4-40A1-90F6-31EFF2C4F5E2}" presName="rootConnector" presStyleLbl="node2" presStyleIdx="0" presStyleCnt="3"/>
      <dgm:spPr/>
      <dgm:t>
        <a:bodyPr/>
        <a:lstStyle/>
        <a:p>
          <a:endParaRPr lang="ru-RU"/>
        </a:p>
      </dgm:t>
    </dgm:pt>
    <dgm:pt modelId="{ABD42E55-EF52-4ADC-B126-8551C4339AAA}" type="pres">
      <dgm:prSet presAssocID="{65E2BC3F-66C4-40A1-90F6-31EFF2C4F5E2}" presName="hierChild4" presStyleCnt="0"/>
      <dgm:spPr/>
    </dgm:pt>
    <dgm:pt modelId="{CDB46962-2D61-41A4-A753-60D8F0EA7251}" type="pres">
      <dgm:prSet presAssocID="{65E2BC3F-66C4-40A1-90F6-31EFF2C4F5E2}" presName="hierChild5" presStyleCnt="0"/>
      <dgm:spPr/>
    </dgm:pt>
    <dgm:pt modelId="{71BBFFFD-8419-4979-B39A-2D9101154037}" type="pres">
      <dgm:prSet presAssocID="{6242A04E-EF20-4F6E-A779-034C03AFDD62}" presName="Name37" presStyleLbl="parChTrans1D2" presStyleIdx="1" presStyleCnt="3"/>
      <dgm:spPr/>
      <dgm:t>
        <a:bodyPr/>
        <a:lstStyle/>
        <a:p>
          <a:endParaRPr lang="ru-RU"/>
        </a:p>
      </dgm:t>
    </dgm:pt>
    <dgm:pt modelId="{341C5C2B-8555-4535-83C5-AD6BC446A153}" type="pres">
      <dgm:prSet presAssocID="{74693C2C-3539-4728-8675-A01DECF60A5B}" presName="hierRoot2" presStyleCnt="0">
        <dgm:presLayoutVars>
          <dgm:hierBranch val="init"/>
        </dgm:presLayoutVars>
      </dgm:prSet>
      <dgm:spPr/>
    </dgm:pt>
    <dgm:pt modelId="{AC4717DB-1295-4C02-8D2C-8DC68A5AA9FD}" type="pres">
      <dgm:prSet presAssocID="{74693C2C-3539-4728-8675-A01DECF60A5B}" presName="rootComposite" presStyleCnt="0"/>
      <dgm:spPr/>
    </dgm:pt>
    <dgm:pt modelId="{5640F421-C15E-4AC6-B852-C65ED44682B9}" type="pres">
      <dgm:prSet presAssocID="{74693C2C-3539-4728-8675-A01DECF60A5B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E7961651-79FD-4E49-8FE4-1661BA4C8291}" type="pres">
      <dgm:prSet presAssocID="{74693C2C-3539-4728-8675-A01DECF60A5B}" presName="rootConnector" presStyleLbl="node2" presStyleIdx="1" presStyleCnt="3"/>
      <dgm:spPr/>
      <dgm:t>
        <a:bodyPr/>
        <a:lstStyle/>
        <a:p>
          <a:endParaRPr lang="ru-RU"/>
        </a:p>
      </dgm:t>
    </dgm:pt>
    <dgm:pt modelId="{AA0C29DD-6F31-4506-A4E2-159E5C002773}" type="pres">
      <dgm:prSet presAssocID="{74693C2C-3539-4728-8675-A01DECF60A5B}" presName="hierChild4" presStyleCnt="0"/>
      <dgm:spPr/>
    </dgm:pt>
    <dgm:pt modelId="{6A3E3D1D-8EC6-4B4F-9771-F69054410701}" type="pres">
      <dgm:prSet presAssocID="{74693C2C-3539-4728-8675-A01DECF60A5B}" presName="hierChild5" presStyleCnt="0"/>
      <dgm:spPr/>
    </dgm:pt>
    <dgm:pt modelId="{7E4FA61E-7D43-4EF0-A77C-A0507311D716}" type="pres">
      <dgm:prSet presAssocID="{D1BA039A-C558-45BB-97BF-1E56682CEB3A}" presName="Name37" presStyleLbl="parChTrans1D2" presStyleIdx="2" presStyleCnt="3"/>
      <dgm:spPr/>
      <dgm:t>
        <a:bodyPr/>
        <a:lstStyle/>
        <a:p>
          <a:endParaRPr lang="ru-RU"/>
        </a:p>
      </dgm:t>
    </dgm:pt>
    <dgm:pt modelId="{121B6D9A-E687-4404-B8E2-04AF1A648F69}" type="pres">
      <dgm:prSet presAssocID="{557273B2-D6E1-4867-B9F6-13F05F2C01A5}" presName="hierRoot2" presStyleCnt="0">
        <dgm:presLayoutVars>
          <dgm:hierBranch val="init"/>
        </dgm:presLayoutVars>
      </dgm:prSet>
      <dgm:spPr/>
    </dgm:pt>
    <dgm:pt modelId="{FA228C2F-9502-42D3-B301-CD315F736DF1}" type="pres">
      <dgm:prSet presAssocID="{557273B2-D6E1-4867-B9F6-13F05F2C01A5}" presName="rootComposite" presStyleCnt="0"/>
      <dgm:spPr/>
    </dgm:pt>
    <dgm:pt modelId="{D90C30B0-0317-48E7-A65E-6F52C453CD17}" type="pres">
      <dgm:prSet presAssocID="{557273B2-D6E1-4867-B9F6-13F05F2C01A5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ru-RU"/>
        </a:p>
      </dgm:t>
    </dgm:pt>
    <dgm:pt modelId="{050A79B3-29EB-4155-BA8B-71D9F24DF16B}" type="pres">
      <dgm:prSet presAssocID="{557273B2-D6E1-4867-B9F6-13F05F2C01A5}" presName="rootConnector" presStyleLbl="node2" presStyleIdx="2" presStyleCnt="3"/>
      <dgm:spPr/>
      <dgm:t>
        <a:bodyPr/>
        <a:lstStyle/>
        <a:p>
          <a:endParaRPr lang="ru-RU"/>
        </a:p>
      </dgm:t>
    </dgm:pt>
    <dgm:pt modelId="{9FF131E2-CA64-45FF-84C0-39640F42556B}" type="pres">
      <dgm:prSet presAssocID="{557273B2-D6E1-4867-B9F6-13F05F2C01A5}" presName="hierChild4" presStyleCnt="0"/>
      <dgm:spPr/>
    </dgm:pt>
    <dgm:pt modelId="{D9C341D0-9BAF-4668-A5F7-1D653C88E981}" type="pres">
      <dgm:prSet presAssocID="{557273B2-D6E1-4867-B9F6-13F05F2C01A5}" presName="hierChild5" presStyleCnt="0"/>
      <dgm:spPr/>
    </dgm:pt>
    <dgm:pt modelId="{7512F4B3-839C-4CF9-A7E6-9A46EBC281AB}" type="pres">
      <dgm:prSet presAssocID="{D9B9254D-3875-4C6B-8629-BE73D29F02B2}" presName="hierChild3" presStyleCnt="0"/>
      <dgm:spPr/>
    </dgm:pt>
  </dgm:ptLst>
  <dgm:cxnLst>
    <dgm:cxn modelId="{8BF73F25-1404-4143-AFC8-DA96FAC2AD4A}" type="presOf" srcId="{74693C2C-3539-4728-8675-A01DECF60A5B}" destId="{5640F421-C15E-4AC6-B852-C65ED44682B9}" srcOrd="0" destOrd="0" presId="urn:microsoft.com/office/officeart/2005/8/layout/orgChart1"/>
    <dgm:cxn modelId="{50BD55C3-594F-48BF-9489-C89AA2E82F10}" type="presOf" srcId="{65E2BC3F-66C4-40A1-90F6-31EFF2C4F5E2}" destId="{73C48080-A52F-40C0-B92E-24A694A830DE}" srcOrd="0" destOrd="0" presId="urn:microsoft.com/office/officeart/2005/8/layout/orgChart1"/>
    <dgm:cxn modelId="{1E86FCDD-D506-4A66-A324-4DD53B5F7E70}" type="presOf" srcId="{E328F225-4E6D-45ED-9506-A87DDE2B89FC}" destId="{F67DB76B-52C9-469C-A6DF-34DBEB4CE993}" srcOrd="0" destOrd="0" presId="urn:microsoft.com/office/officeart/2005/8/layout/orgChart1"/>
    <dgm:cxn modelId="{DF8967D7-D6DC-4889-847B-83423AD812A9}" srcId="{D9B9254D-3875-4C6B-8629-BE73D29F02B2}" destId="{557273B2-D6E1-4867-B9F6-13F05F2C01A5}" srcOrd="2" destOrd="0" parTransId="{D1BA039A-C558-45BB-97BF-1E56682CEB3A}" sibTransId="{608AB4BF-DFDF-4C18-87C9-C1DDE07F9E50}"/>
    <dgm:cxn modelId="{5539F568-D459-4AF8-88B2-93EB3420C652}" type="presOf" srcId="{D9B9254D-3875-4C6B-8629-BE73D29F02B2}" destId="{6BE0898E-6570-403A-BD26-FA5A31CF4E6F}" srcOrd="0" destOrd="0" presId="urn:microsoft.com/office/officeart/2005/8/layout/orgChart1"/>
    <dgm:cxn modelId="{2664081C-B00F-4767-8A92-59B6FD15D58D}" type="presOf" srcId="{38942860-55E6-493C-BB1B-2A41F956D3E0}" destId="{338DEC4A-00ED-42C3-9A95-C0FCDA354672}" srcOrd="0" destOrd="0" presId="urn:microsoft.com/office/officeart/2005/8/layout/orgChart1"/>
    <dgm:cxn modelId="{E29041B6-8DFE-4CEC-AF9B-3B82C7936A26}" type="presOf" srcId="{D9B9254D-3875-4C6B-8629-BE73D29F02B2}" destId="{8850A531-EDDE-4E0A-80CC-60C65182280D}" srcOrd="1" destOrd="0" presId="urn:microsoft.com/office/officeart/2005/8/layout/orgChart1"/>
    <dgm:cxn modelId="{707C1E8F-3603-4321-9CDA-45796A70178A}" type="presOf" srcId="{6242A04E-EF20-4F6E-A779-034C03AFDD62}" destId="{71BBFFFD-8419-4979-B39A-2D9101154037}" srcOrd="0" destOrd="0" presId="urn:microsoft.com/office/officeart/2005/8/layout/orgChart1"/>
    <dgm:cxn modelId="{EFBBF9E3-7AB8-46C2-A487-A8FF972FF022}" type="presOf" srcId="{557273B2-D6E1-4867-B9F6-13F05F2C01A5}" destId="{D90C30B0-0317-48E7-A65E-6F52C453CD17}" srcOrd="0" destOrd="0" presId="urn:microsoft.com/office/officeart/2005/8/layout/orgChart1"/>
    <dgm:cxn modelId="{31247A09-2221-465D-9E54-471B21CD3FF3}" type="presOf" srcId="{74693C2C-3539-4728-8675-A01DECF60A5B}" destId="{E7961651-79FD-4E49-8FE4-1661BA4C8291}" srcOrd="1" destOrd="0" presId="urn:microsoft.com/office/officeart/2005/8/layout/orgChart1"/>
    <dgm:cxn modelId="{9A6AF078-D568-4A4F-8F29-DFBAE493F709}" srcId="{38942860-55E6-493C-BB1B-2A41F956D3E0}" destId="{D9B9254D-3875-4C6B-8629-BE73D29F02B2}" srcOrd="0" destOrd="0" parTransId="{E2D6A745-5B2A-4315-8509-51AE70284978}" sibTransId="{189B3E05-0D17-49F2-B252-EA91801A86B3}"/>
    <dgm:cxn modelId="{B2284DFB-FE4D-46C3-B8B4-A489431A3D12}" type="presOf" srcId="{D1BA039A-C558-45BB-97BF-1E56682CEB3A}" destId="{7E4FA61E-7D43-4EF0-A77C-A0507311D716}" srcOrd="0" destOrd="0" presId="urn:microsoft.com/office/officeart/2005/8/layout/orgChart1"/>
    <dgm:cxn modelId="{0807B8B8-C983-4647-BD42-1F5DDDE04BA0}" type="presOf" srcId="{557273B2-D6E1-4867-B9F6-13F05F2C01A5}" destId="{050A79B3-29EB-4155-BA8B-71D9F24DF16B}" srcOrd="1" destOrd="0" presId="urn:microsoft.com/office/officeart/2005/8/layout/orgChart1"/>
    <dgm:cxn modelId="{AC545808-CF9C-4E98-81DB-73DE6FB4DF5E}" srcId="{D9B9254D-3875-4C6B-8629-BE73D29F02B2}" destId="{74693C2C-3539-4728-8675-A01DECF60A5B}" srcOrd="1" destOrd="0" parTransId="{6242A04E-EF20-4F6E-A779-034C03AFDD62}" sibTransId="{56D2F67E-D3B1-4FC5-8F48-0DA980DBEDB8}"/>
    <dgm:cxn modelId="{2106B425-B29B-4F27-8EC9-0D6FB1F164E4}" type="presOf" srcId="{65E2BC3F-66C4-40A1-90F6-31EFF2C4F5E2}" destId="{BCD6837A-EC0D-43F1-AADE-9FA08A3069B8}" srcOrd="1" destOrd="0" presId="urn:microsoft.com/office/officeart/2005/8/layout/orgChart1"/>
    <dgm:cxn modelId="{05F92366-B620-4C56-88BC-D3D848FFAE63}" srcId="{D9B9254D-3875-4C6B-8629-BE73D29F02B2}" destId="{65E2BC3F-66C4-40A1-90F6-31EFF2C4F5E2}" srcOrd="0" destOrd="0" parTransId="{E328F225-4E6D-45ED-9506-A87DDE2B89FC}" sibTransId="{0939D11F-4863-4D74-ADF0-33DCA1BA43A5}"/>
    <dgm:cxn modelId="{A2DDFC61-D067-4C4A-B553-CBD829619914}" type="presParOf" srcId="{338DEC4A-00ED-42C3-9A95-C0FCDA354672}" destId="{D0F78AD1-81F8-47B6-A210-3A2C449B8EF3}" srcOrd="0" destOrd="0" presId="urn:microsoft.com/office/officeart/2005/8/layout/orgChart1"/>
    <dgm:cxn modelId="{AB246C66-33F2-4D6C-B202-D61C47F36144}" type="presParOf" srcId="{D0F78AD1-81F8-47B6-A210-3A2C449B8EF3}" destId="{60DF6D4F-DFB2-44D0-B464-14669FD1ED62}" srcOrd="0" destOrd="0" presId="urn:microsoft.com/office/officeart/2005/8/layout/orgChart1"/>
    <dgm:cxn modelId="{C0611CF6-76CD-4BF8-97E6-7036D7D762BF}" type="presParOf" srcId="{60DF6D4F-DFB2-44D0-B464-14669FD1ED62}" destId="{6BE0898E-6570-403A-BD26-FA5A31CF4E6F}" srcOrd="0" destOrd="0" presId="urn:microsoft.com/office/officeart/2005/8/layout/orgChart1"/>
    <dgm:cxn modelId="{D7E73B1C-B37E-4FE7-8094-69E4B73502CB}" type="presParOf" srcId="{60DF6D4F-DFB2-44D0-B464-14669FD1ED62}" destId="{8850A531-EDDE-4E0A-80CC-60C65182280D}" srcOrd="1" destOrd="0" presId="urn:microsoft.com/office/officeart/2005/8/layout/orgChart1"/>
    <dgm:cxn modelId="{7AA8DF1C-6337-49C2-8DBD-5EC335D48447}" type="presParOf" srcId="{D0F78AD1-81F8-47B6-A210-3A2C449B8EF3}" destId="{FA56A5A9-AD86-4423-BF90-0C64F8EFE525}" srcOrd="1" destOrd="0" presId="urn:microsoft.com/office/officeart/2005/8/layout/orgChart1"/>
    <dgm:cxn modelId="{D43EC154-0027-4B10-A5A3-B060C7291097}" type="presParOf" srcId="{FA56A5A9-AD86-4423-BF90-0C64F8EFE525}" destId="{F67DB76B-52C9-469C-A6DF-34DBEB4CE993}" srcOrd="0" destOrd="0" presId="urn:microsoft.com/office/officeart/2005/8/layout/orgChart1"/>
    <dgm:cxn modelId="{710404F5-F70A-43D0-A95F-2C20428D9558}" type="presParOf" srcId="{FA56A5A9-AD86-4423-BF90-0C64F8EFE525}" destId="{06128F36-045C-46D9-91E9-ACF5A2563322}" srcOrd="1" destOrd="0" presId="urn:microsoft.com/office/officeart/2005/8/layout/orgChart1"/>
    <dgm:cxn modelId="{93CDBBB5-5FC1-40AA-94C6-9F0A831DFDFD}" type="presParOf" srcId="{06128F36-045C-46D9-91E9-ACF5A2563322}" destId="{40D2E41F-DAB3-4D98-99C9-C41D6D5E9A88}" srcOrd="0" destOrd="0" presId="urn:microsoft.com/office/officeart/2005/8/layout/orgChart1"/>
    <dgm:cxn modelId="{AA8468CC-04BE-4087-8036-DC104E6F9F2C}" type="presParOf" srcId="{40D2E41F-DAB3-4D98-99C9-C41D6D5E9A88}" destId="{73C48080-A52F-40C0-B92E-24A694A830DE}" srcOrd="0" destOrd="0" presId="urn:microsoft.com/office/officeart/2005/8/layout/orgChart1"/>
    <dgm:cxn modelId="{F56ABE25-1A29-47A3-8F54-1BFDA144F577}" type="presParOf" srcId="{40D2E41F-DAB3-4D98-99C9-C41D6D5E9A88}" destId="{BCD6837A-EC0D-43F1-AADE-9FA08A3069B8}" srcOrd="1" destOrd="0" presId="urn:microsoft.com/office/officeart/2005/8/layout/orgChart1"/>
    <dgm:cxn modelId="{205A3F5B-05C5-492D-B42D-8DF238FFDC9F}" type="presParOf" srcId="{06128F36-045C-46D9-91E9-ACF5A2563322}" destId="{ABD42E55-EF52-4ADC-B126-8551C4339AAA}" srcOrd="1" destOrd="0" presId="urn:microsoft.com/office/officeart/2005/8/layout/orgChart1"/>
    <dgm:cxn modelId="{ECA740A2-28B0-438E-89C7-BD112C720FB8}" type="presParOf" srcId="{06128F36-045C-46D9-91E9-ACF5A2563322}" destId="{CDB46962-2D61-41A4-A753-60D8F0EA7251}" srcOrd="2" destOrd="0" presId="urn:microsoft.com/office/officeart/2005/8/layout/orgChart1"/>
    <dgm:cxn modelId="{A20789FB-23AB-4606-A0BE-8F48EEC98C82}" type="presParOf" srcId="{FA56A5A9-AD86-4423-BF90-0C64F8EFE525}" destId="{71BBFFFD-8419-4979-B39A-2D9101154037}" srcOrd="2" destOrd="0" presId="urn:microsoft.com/office/officeart/2005/8/layout/orgChart1"/>
    <dgm:cxn modelId="{FB5A411B-CE80-435E-BCB1-1DFEF3834FB8}" type="presParOf" srcId="{FA56A5A9-AD86-4423-BF90-0C64F8EFE525}" destId="{341C5C2B-8555-4535-83C5-AD6BC446A153}" srcOrd="3" destOrd="0" presId="urn:microsoft.com/office/officeart/2005/8/layout/orgChart1"/>
    <dgm:cxn modelId="{C52FBB56-A5F2-4F0A-8FDE-8F6C227C4A34}" type="presParOf" srcId="{341C5C2B-8555-4535-83C5-AD6BC446A153}" destId="{AC4717DB-1295-4C02-8D2C-8DC68A5AA9FD}" srcOrd="0" destOrd="0" presId="urn:microsoft.com/office/officeart/2005/8/layout/orgChart1"/>
    <dgm:cxn modelId="{D4A030DB-7609-42C1-9BEF-A0A2B95A3EA5}" type="presParOf" srcId="{AC4717DB-1295-4C02-8D2C-8DC68A5AA9FD}" destId="{5640F421-C15E-4AC6-B852-C65ED44682B9}" srcOrd="0" destOrd="0" presId="urn:microsoft.com/office/officeart/2005/8/layout/orgChart1"/>
    <dgm:cxn modelId="{31A2DEA2-3A31-4696-A7CB-36F920E4D176}" type="presParOf" srcId="{AC4717DB-1295-4C02-8D2C-8DC68A5AA9FD}" destId="{E7961651-79FD-4E49-8FE4-1661BA4C8291}" srcOrd="1" destOrd="0" presId="urn:microsoft.com/office/officeart/2005/8/layout/orgChart1"/>
    <dgm:cxn modelId="{57720CD2-9DC8-4FD3-A171-1565C3D7C1F3}" type="presParOf" srcId="{341C5C2B-8555-4535-83C5-AD6BC446A153}" destId="{AA0C29DD-6F31-4506-A4E2-159E5C002773}" srcOrd="1" destOrd="0" presId="urn:microsoft.com/office/officeart/2005/8/layout/orgChart1"/>
    <dgm:cxn modelId="{3C63E8CF-4A4E-4C02-AA7A-65DCD89DC0B0}" type="presParOf" srcId="{341C5C2B-8555-4535-83C5-AD6BC446A153}" destId="{6A3E3D1D-8EC6-4B4F-9771-F69054410701}" srcOrd="2" destOrd="0" presId="urn:microsoft.com/office/officeart/2005/8/layout/orgChart1"/>
    <dgm:cxn modelId="{F9146831-DCD1-499B-9B89-91B7E8985E94}" type="presParOf" srcId="{FA56A5A9-AD86-4423-BF90-0C64F8EFE525}" destId="{7E4FA61E-7D43-4EF0-A77C-A0507311D716}" srcOrd="4" destOrd="0" presId="urn:microsoft.com/office/officeart/2005/8/layout/orgChart1"/>
    <dgm:cxn modelId="{5522FF32-D8CB-4523-83FD-DEE864F20967}" type="presParOf" srcId="{FA56A5A9-AD86-4423-BF90-0C64F8EFE525}" destId="{121B6D9A-E687-4404-B8E2-04AF1A648F69}" srcOrd="5" destOrd="0" presId="urn:microsoft.com/office/officeart/2005/8/layout/orgChart1"/>
    <dgm:cxn modelId="{9504B37A-8630-4471-81FA-67D7E4FE4B5A}" type="presParOf" srcId="{121B6D9A-E687-4404-B8E2-04AF1A648F69}" destId="{FA228C2F-9502-42D3-B301-CD315F736DF1}" srcOrd="0" destOrd="0" presId="urn:microsoft.com/office/officeart/2005/8/layout/orgChart1"/>
    <dgm:cxn modelId="{889C721B-D0D3-4617-A9E7-D1DAFC868C2A}" type="presParOf" srcId="{FA228C2F-9502-42D3-B301-CD315F736DF1}" destId="{D90C30B0-0317-48E7-A65E-6F52C453CD17}" srcOrd="0" destOrd="0" presId="urn:microsoft.com/office/officeart/2005/8/layout/orgChart1"/>
    <dgm:cxn modelId="{A19371EE-E842-4B25-AB89-28586CDF6947}" type="presParOf" srcId="{FA228C2F-9502-42D3-B301-CD315F736DF1}" destId="{050A79B3-29EB-4155-BA8B-71D9F24DF16B}" srcOrd="1" destOrd="0" presId="urn:microsoft.com/office/officeart/2005/8/layout/orgChart1"/>
    <dgm:cxn modelId="{DF5B16F3-9AC4-4DC4-A7D9-D3BA52D4F741}" type="presParOf" srcId="{121B6D9A-E687-4404-B8E2-04AF1A648F69}" destId="{9FF131E2-CA64-45FF-84C0-39640F42556B}" srcOrd="1" destOrd="0" presId="urn:microsoft.com/office/officeart/2005/8/layout/orgChart1"/>
    <dgm:cxn modelId="{7758ABC8-790C-4106-AD81-01BB1C9A8FA2}" type="presParOf" srcId="{121B6D9A-E687-4404-B8E2-04AF1A648F69}" destId="{D9C341D0-9BAF-4668-A5F7-1D653C88E981}" srcOrd="2" destOrd="0" presId="urn:microsoft.com/office/officeart/2005/8/layout/orgChart1"/>
    <dgm:cxn modelId="{92C0A9AB-24EE-4C8E-B5D4-0F696A5898A2}" type="presParOf" srcId="{D0F78AD1-81F8-47B6-A210-3A2C449B8EF3}" destId="{7512F4B3-839C-4CF9-A7E6-9A46EBC281AB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2889D688-9F8D-44E4-8B0C-D7E4B05AFBA7}">
      <dsp:nvSpPr>
        <dsp:cNvPr id="0" name=""/>
        <dsp:cNvSpPr/>
      </dsp:nvSpPr>
      <dsp:spPr>
        <a:xfrm>
          <a:off x="557614" y="1768"/>
          <a:ext cx="2081510" cy="12489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нарушение государственных границ в сфере общественно - политической и экономической деятельности</a:t>
          </a:r>
        </a:p>
      </dsp:txBody>
      <dsp:txXfrm>
        <a:off x="557614" y="1768"/>
        <a:ext cx="2081510" cy="1248906"/>
      </dsp:txXfrm>
    </dsp:sp>
    <dsp:sp modelId="{A3CB5678-7EBA-42C4-9BB8-986897E49A67}">
      <dsp:nvSpPr>
        <dsp:cNvPr id="0" name=""/>
        <dsp:cNvSpPr/>
      </dsp:nvSpPr>
      <dsp:spPr>
        <a:xfrm>
          <a:off x="2847275" y="1768"/>
          <a:ext cx="2081510" cy="12489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интеграционная (объединение экономик на разных уровнях за счет тесного сочетания функционирования субъектов,  рассредоточенных по всему миру, в рамках кооперационных, торговых, инвестиционных и производственных связей), </a:t>
          </a:r>
        </a:p>
      </dsp:txBody>
      <dsp:txXfrm>
        <a:off x="2847275" y="1768"/>
        <a:ext cx="2081510" cy="1248906"/>
      </dsp:txXfrm>
    </dsp:sp>
    <dsp:sp modelId="{56D825A2-74EC-45B5-8F3F-B8693DB46CC2}">
      <dsp:nvSpPr>
        <dsp:cNvPr id="0" name=""/>
        <dsp:cNvSpPr/>
      </dsp:nvSpPr>
      <dsp:spPr>
        <a:xfrm>
          <a:off x="557614" y="1458825"/>
          <a:ext cx="2081510" cy="12489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многоуровневая ( в масштабах мира,  отрасли, различных рынков ) в и др.), возможность координации международных систем, тесная связь между прогрессом науки,  техники и организации,  сжатие времени и пространства ( за счет развития средств массовой информации ), </a:t>
          </a:r>
        </a:p>
      </dsp:txBody>
      <dsp:txXfrm>
        <a:off x="557614" y="1458825"/>
        <a:ext cx="2081510" cy="1248906"/>
      </dsp:txXfrm>
    </dsp:sp>
    <dsp:sp modelId="{A288DDCB-968E-48F9-ACF5-E4C1FFD505B9}">
      <dsp:nvSpPr>
        <dsp:cNvPr id="0" name=""/>
        <dsp:cNvSpPr/>
      </dsp:nvSpPr>
      <dsp:spPr>
        <a:xfrm>
          <a:off x="2847275" y="1458825"/>
          <a:ext cx="2081510" cy="12489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рост феномена миграции населения и его выход из - под контроля национальных государств, </a:t>
          </a:r>
        </a:p>
      </dsp:txBody>
      <dsp:txXfrm>
        <a:off x="2847275" y="1458825"/>
        <a:ext cx="2081510" cy="1248906"/>
      </dsp:txXfrm>
    </dsp:sp>
    <dsp:sp modelId="{07E9F7C2-5418-4E85-BF4F-6E8C3262DF37}">
      <dsp:nvSpPr>
        <dsp:cNvPr id="0" name=""/>
        <dsp:cNvSpPr/>
      </dsp:nvSpPr>
      <dsp:spPr>
        <a:xfrm>
          <a:off x="1702444" y="2915883"/>
          <a:ext cx="2081510" cy="1248906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/>
            <a:t>сложность и множественность нитей ( глобализация рынков денег и капитала, глобализация рынков труда, глобализация образа жизни и моделей потребления,  глобальная проблема экологии и др.). </a:t>
          </a:r>
        </a:p>
      </dsp:txBody>
      <dsp:txXfrm>
        <a:off x="1702444" y="2915883"/>
        <a:ext cx="2081510" cy="1248906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B34D06F-FCCA-4A72-9A0B-8F3AA4B267EB}">
      <dsp:nvSpPr>
        <dsp:cNvPr id="0" name=""/>
        <dsp:cNvSpPr/>
      </dsp:nvSpPr>
      <dsp:spPr>
        <a:xfrm>
          <a:off x="2456805" y="4102720"/>
          <a:ext cx="241697" cy="690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848" y="0"/>
              </a:lnTo>
              <a:lnTo>
                <a:pt x="120848" y="690828"/>
              </a:lnTo>
              <a:lnTo>
                <a:pt x="241697" y="690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59356" y="4429837"/>
        <a:ext cx="36594" cy="36594"/>
      </dsp:txXfrm>
    </dsp:sp>
    <dsp:sp modelId="{BAB9588A-F3C0-40EB-A7E9-07D5343B69EE}">
      <dsp:nvSpPr>
        <dsp:cNvPr id="0" name=""/>
        <dsp:cNvSpPr/>
      </dsp:nvSpPr>
      <dsp:spPr>
        <a:xfrm>
          <a:off x="2456805" y="4102720"/>
          <a:ext cx="241697" cy="230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848" y="0"/>
              </a:lnTo>
              <a:lnTo>
                <a:pt x="120848" y="230276"/>
              </a:lnTo>
              <a:lnTo>
                <a:pt x="241697" y="2302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69308" y="4209512"/>
        <a:ext cx="16691" cy="16691"/>
      </dsp:txXfrm>
    </dsp:sp>
    <dsp:sp modelId="{8DF16B67-885A-413B-A6D7-4D9EC68FEF34}">
      <dsp:nvSpPr>
        <dsp:cNvPr id="0" name=""/>
        <dsp:cNvSpPr/>
      </dsp:nvSpPr>
      <dsp:spPr>
        <a:xfrm>
          <a:off x="2456805" y="3872444"/>
          <a:ext cx="241697" cy="230276"/>
        </a:xfrm>
        <a:custGeom>
          <a:avLst/>
          <a:gdLst/>
          <a:ahLst/>
          <a:cxnLst/>
          <a:rect l="0" t="0" r="0" b="0"/>
          <a:pathLst>
            <a:path>
              <a:moveTo>
                <a:pt x="0" y="230276"/>
              </a:moveTo>
              <a:lnTo>
                <a:pt x="120848" y="230276"/>
              </a:lnTo>
              <a:lnTo>
                <a:pt x="120848" y="0"/>
              </a:lnTo>
              <a:lnTo>
                <a:pt x="241697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69308" y="3979236"/>
        <a:ext cx="16691" cy="16691"/>
      </dsp:txXfrm>
    </dsp:sp>
    <dsp:sp modelId="{DD7F6BD5-D430-496F-AAC7-FADC177D78C2}">
      <dsp:nvSpPr>
        <dsp:cNvPr id="0" name=""/>
        <dsp:cNvSpPr/>
      </dsp:nvSpPr>
      <dsp:spPr>
        <a:xfrm>
          <a:off x="2456805" y="3411891"/>
          <a:ext cx="241697" cy="690828"/>
        </a:xfrm>
        <a:custGeom>
          <a:avLst/>
          <a:gdLst/>
          <a:ahLst/>
          <a:cxnLst/>
          <a:rect l="0" t="0" r="0" b="0"/>
          <a:pathLst>
            <a:path>
              <a:moveTo>
                <a:pt x="0" y="690828"/>
              </a:moveTo>
              <a:lnTo>
                <a:pt x="120848" y="690828"/>
              </a:lnTo>
              <a:lnTo>
                <a:pt x="120848" y="0"/>
              </a:lnTo>
              <a:lnTo>
                <a:pt x="241697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59356" y="3739008"/>
        <a:ext cx="36594" cy="36594"/>
      </dsp:txXfrm>
    </dsp:sp>
    <dsp:sp modelId="{FE8605B2-0F0C-4642-8577-288E57D7188A}">
      <dsp:nvSpPr>
        <dsp:cNvPr id="0" name=""/>
        <dsp:cNvSpPr/>
      </dsp:nvSpPr>
      <dsp:spPr>
        <a:xfrm>
          <a:off x="1006618" y="2375649"/>
          <a:ext cx="241697" cy="17270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848" y="0"/>
              </a:lnTo>
              <a:lnTo>
                <a:pt x="120848" y="1727070"/>
              </a:lnTo>
              <a:lnTo>
                <a:pt x="241697" y="172707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083869" y="3195587"/>
        <a:ext cx="87195" cy="87195"/>
      </dsp:txXfrm>
    </dsp:sp>
    <dsp:sp modelId="{5C85068D-2864-493C-B9BD-DE88C7277D6A}">
      <dsp:nvSpPr>
        <dsp:cNvPr id="0" name=""/>
        <dsp:cNvSpPr/>
      </dsp:nvSpPr>
      <dsp:spPr>
        <a:xfrm>
          <a:off x="2456805" y="2260511"/>
          <a:ext cx="241697" cy="6908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848" y="0"/>
              </a:lnTo>
              <a:lnTo>
                <a:pt x="120848" y="690828"/>
              </a:lnTo>
              <a:lnTo>
                <a:pt x="241697" y="690828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59356" y="2587628"/>
        <a:ext cx="36594" cy="36594"/>
      </dsp:txXfrm>
    </dsp:sp>
    <dsp:sp modelId="{F1F5A743-F5D2-4215-A434-E428645E03DD}">
      <dsp:nvSpPr>
        <dsp:cNvPr id="0" name=""/>
        <dsp:cNvSpPr/>
      </dsp:nvSpPr>
      <dsp:spPr>
        <a:xfrm>
          <a:off x="2456805" y="2260511"/>
          <a:ext cx="241697" cy="2302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848" y="0"/>
              </a:lnTo>
              <a:lnTo>
                <a:pt x="120848" y="230276"/>
              </a:lnTo>
              <a:lnTo>
                <a:pt x="241697" y="23027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69308" y="2367303"/>
        <a:ext cx="16691" cy="16691"/>
      </dsp:txXfrm>
    </dsp:sp>
    <dsp:sp modelId="{D99B9DBF-E6CB-4DA1-B5CB-F0CE69A539A9}">
      <dsp:nvSpPr>
        <dsp:cNvPr id="0" name=""/>
        <dsp:cNvSpPr/>
      </dsp:nvSpPr>
      <dsp:spPr>
        <a:xfrm>
          <a:off x="2456805" y="2030235"/>
          <a:ext cx="241697" cy="230276"/>
        </a:xfrm>
        <a:custGeom>
          <a:avLst/>
          <a:gdLst/>
          <a:ahLst/>
          <a:cxnLst/>
          <a:rect l="0" t="0" r="0" b="0"/>
          <a:pathLst>
            <a:path>
              <a:moveTo>
                <a:pt x="0" y="230276"/>
              </a:moveTo>
              <a:lnTo>
                <a:pt x="120848" y="230276"/>
              </a:lnTo>
              <a:lnTo>
                <a:pt x="120848" y="0"/>
              </a:lnTo>
              <a:lnTo>
                <a:pt x="241697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69308" y="2137027"/>
        <a:ext cx="16691" cy="16691"/>
      </dsp:txXfrm>
    </dsp:sp>
    <dsp:sp modelId="{ECCC402C-407C-4611-B7D7-9ABBD9DF24FD}">
      <dsp:nvSpPr>
        <dsp:cNvPr id="0" name=""/>
        <dsp:cNvSpPr/>
      </dsp:nvSpPr>
      <dsp:spPr>
        <a:xfrm>
          <a:off x="2456805" y="1565877"/>
          <a:ext cx="241697" cy="694634"/>
        </a:xfrm>
        <a:custGeom>
          <a:avLst/>
          <a:gdLst/>
          <a:ahLst/>
          <a:cxnLst/>
          <a:rect l="0" t="0" r="0" b="0"/>
          <a:pathLst>
            <a:path>
              <a:moveTo>
                <a:pt x="0" y="694634"/>
              </a:moveTo>
              <a:lnTo>
                <a:pt x="120848" y="694634"/>
              </a:lnTo>
              <a:lnTo>
                <a:pt x="120848" y="0"/>
              </a:lnTo>
              <a:lnTo>
                <a:pt x="241697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59266" y="1894807"/>
        <a:ext cx="36774" cy="36774"/>
      </dsp:txXfrm>
    </dsp:sp>
    <dsp:sp modelId="{71E04093-47E3-4FA6-981C-C31549EC4F2B}">
      <dsp:nvSpPr>
        <dsp:cNvPr id="0" name=""/>
        <dsp:cNvSpPr/>
      </dsp:nvSpPr>
      <dsp:spPr>
        <a:xfrm>
          <a:off x="1006618" y="2260511"/>
          <a:ext cx="241697" cy="115138"/>
        </a:xfrm>
        <a:custGeom>
          <a:avLst/>
          <a:gdLst/>
          <a:ahLst/>
          <a:cxnLst/>
          <a:rect l="0" t="0" r="0" b="0"/>
          <a:pathLst>
            <a:path>
              <a:moveTo>
                <a:pt x="0" y="115138"/>
              </a:moveTo>
              <a:lnTo>
                <a:pt x="120848" y="115138"/>
              </a:lnTo>
              <a:lnTo>
                <a:pt x="120848" y="0"/>
              </a:lnTo>
              <a:lnTo>
                <a:pt x="2416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1120774" y="2311387"/>
        <a:ext cx="13386" cy="13386"/>
      </dsp:txXfrm>
    </dsp:sp>
    <dsp:sp modelId="{E1B76607-B23E-45AF-838A-28FBFC752182}">
      <dsp:nvSpPr>
        <dsp:cNvPr id="0" name=""/>
        <dsp:cNvSpPr/>
      </dsp:nvSpPr>
      <dsp:spPr>
        <a:xfrm>
          <a:off x="2456805" y="648578"/>
          <a:ext cx="241697" cy="4567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20848" y="0"/>
              </a:lnTo>
              <a:lnTo>
                <a:pt x="120848" y="456746"/>
              </a:lnTo>
              <a:lnTo>
                <a:pt x="241697" y="456746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64735" y="864032"/>
        <a:ext cx="25837" cy="25837"/>
      </dsp:txXfrm>
    </dsp:sp>
    <dsp:sp modelId="{FB8CBBCD-D8D2-4CD3-A202-DC456515FD3A}">
      <dsp:nvSpPr>
        <dsp:cNvPr id="0" name=""/>
        <dsp:cNvSpPr/>
      </dsp:nvSpPr>
      <dsp:spPr>
        <a:xfrm>
          <a:off x="2456805" y="599052"/>
          <a:ext cx="241697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9526"/>
              </a:moveTo>
              <a:lnTo>
                <a:pt x="120848" y="49526"/>
              </a:lnTo>
              <a:lnTo>
                <a:pt x="120848" y="45720"/>
              </a:lnTo>
              <a:lnTo>
                <a:pt x="241697" y="4572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71610" y="638729"/>
        <a:ext cx="12086" cy="12086"/>
      </dsp:txXfrm>
    </dsp:sp>
    <dsp:sp modelId="{8F051F70-DD98-4467-B112-74447C937F5A}">
      <dsp:nvSpPr>
        <dsp:cNvPr id="0" name=""/>
        <dsp:cNvSpPr/>
      </dsp:nvSpPr>
      <dsp:spPr>
        <a:xfrm>
          <a:off x="2456805" y="184220"/>
          <a:ext cx="241697" cy="464357"/>
        </a:xfrm>
        <a:custGeom>
          <a:avLst/>
          <a:gdLst/>
          <a:ahLst/>
          <a:cxnLst/>
          <a:rect l="0" t="0" r="0" b="0"/>
          <a:pathLst>
            <a:path>
              <a:moveTo>
                <a:pt x="0" y="464357"/>
              </a:moveTo>
              <a:lnTo>
                <a:pt x="120848" y="464357"/>
              </a:lnTo>
              <a:lnTo>
                <a:pt x="120848" y="0"/>
              </a:lnTo>
              <a:lnTo>
                <a:pt x="241697" y="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564566" y="403312"/>
        <a:ext cx="26174" cy="26174"/>
      </dsp:txXfrm>
    </dsp:sp>
    <dsp:sp modelId="{0A2BDD74-D7DB-4976-915F-4BE1B40A49B9}">
      <dsp:nvSpPr>
        <dsp:cNvPr id="0" name=""/>
        <dsp:cNvSpPr/>
      </dsp:nvSpPr>
      <dsp:spPr>
        <a:xfrm>
          <a:off x="1006618" y="648578"/>
          <a:ext cx="241697" cy="1727070"/>
        </a:xfrm>
        <a:custGeom>
          <a:avLst/>
          <a:gdLst/>
          <a:ahLst/>
          <a:cxnLst/>
          <a:rect l="0" t="0" r="0" b="0"/>
          <a:pathLst>
            <a:path>
              <a:moveTo>
                <a:pt x="0" y="1727070"/>
              </a:moveTo>
              <a:lnTo>
                <a:pt x="120848" y="1727070"/>
              </a:lnTo>
              <a:lnTo>
                <a:pt x="120848" y="0"/>
              </a:lnTo>
              <a:lnTo>
                <a:pt x="241697" y="0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083869" y="1468516"/>
        <a:ext cx="87195" cy="87195"/>
      </dsp:txXfrm>
    </dsp:sp>
    <dsp:sp modelId="{A8B59FC7-CD0F-4485-9154-7A0C8D0A60D1}">
      <dsp:nvSpPr>
        <dsp:cNvPr id="0" name=""/>
        <dsp:cNvSpPr/>
      </dsp:nvSpPr>
      <dsp:spPr>
        <a:xfrm rot="16200000">
          <a:off x="-147186" y="2191428"/>
          <a:ext cx="1939167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Глобализация</a:t>
          </a:r>
        </a:p>
      </dsp:txBody>
      <dsp:txXfrm>
        <a:off x="-147186" y="2191428"/>
        <a:ext cx="1939167" cy="368441"/>
      </dsp:txXfrm>
    </dsp:sp>
    <dsp:sp modelId="{3C489896-F986-4AB0-BD96-BC659CC1A98A}">
      <dsp:nvSpPr>
        <dsp:cNvPr id="0" name=""/>
        <dsp:cNvSpPr/>
      </dsp:nvSpPr>
      <dsp:spPr>
        <a:xfrm>
          <a:off x="1248315" y="464357"/>
          <a:ext cx="1208489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технические силы</a:t>
          </a:r>
        </a:p>
      </dsp:txBody>
      <dsp:txXfrm>
        <a:off x="1248315" y="464357"/>
        <a:ext cx="1208489" cy="368441"/>
      </dsp:txXfrm>
    </dsp:sp>
    <dsp:sp modelId="{B6FF5791-B5CB-464D-A195-65C716AB54ED}">
      <dsp:nvSpPr>
        <dsp:cNvPr id="0" name=""/>
        <dsp:cNvSpPr/>
      </dsp:nvSpPr>
      <dsp:spPr>
        <a:xfrm>
          <a:off x="2698502" y="0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индустриализация</a:t>
          </a:r>
        </a:p>
      </dsp:txBody>
      <dsp:txXfrm>
        <a:off x="2698502" y="0"/>
        <a:ext cx="2149720" cy="368441"/>
      </dsp:txXfrm>
    </dsp:sp>
    <dsp:sp modelId="{52B8C850-8081-473E-A0F5-355399ACF46C}">
      <dsp:nvSpPr>
        <dsp:cNvPr id="0" name=""/>
        <dsp:cNvSpPr/>
      </dsp:nvSpPr>
      <dsp:spPr>
        <a:xfrm>
          <a:off x="2698502" y="460551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революция ИКТ</a:t>
          </a:r>
        </a:p>
      </dsp:txBody>
      <dsp:txXfrm>
        <a:off x="2698502" y="460551"/>
        <a:ext cx="2149720" cy="368441"/>
      </dsp:txXfrm>
    </dsp:sp>
    <dsp:sp modelId="{46AE06ED-B2F6-4417-8C02-3256E6938332}">
      <dsp:nvSpPr>
        <dsp:cNvPr id="0" name=""/>
        <dsp:cNvSpPr/>
      </dsp:nvSpPr>
      <dsp:spPr>
        <a:xfrm>
          <a:off x="2698502" y="921103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транспортная революция </a:t>
          </a:r>
        </a:p>
      </dsp:txBody>
      <dsp:txXfrm>
        <a:off x="2698502" y="921103"/>
        <a:ext cx="2149720" cy="368441"/>
      </dsp:txXfrm>
    </dsp:sp>
    <dsp:sp modelId="{C2F2C88E-A2B4-4E0F-909F-439F395BAE14}">
      <dsp:nvSpPr>
        <dsp:cNvPr id="0" name=""/>
        <dsp:cNvSpPr/>
      </dsp:nvSpPr>
      <dsp:spPr>
        <a:xfrm>
          <a:off x="1248315" y="2076290"/>
          <a:ext cx="1208489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социальные силы</a:t>
          </a:r>
        </a:p>
      </dsp:txBody>
      <dsp:txXfrm>
        <a:off x="1248315" y="2076290"/>
        <a:ext cx="1208489" cy="368441"/>
      </dsp:txXfrm>
    </dsp:sp>
    <dsp:sp modelId="{7DE0A410-254E-46F9-9FC2-9A671D126CCE}">
      <dsp:nvSpPr>
        <dsp:cNvPr id="0" name=""/>
        <dsp:cNvSpPr/>
      </dsp:nvSpPr>
      <dsp:spPr>
        <a:xfrm>
          <a:off x="2698502" y="1381656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потребление</a:t>
          </a:r>
        </a:p>
      </dsp:txBody>
      <dsp:txXfrm>
        <a:off x="2698502" y="1381656"/>
        <a:ext cx="2149720" cy="368441"/>
      </dsp:txXfrm>
    </dsp:sp>
    <dsp:sp modelId="{2E92B0C3-8A4D-4F49-91AE-9E73A16E5DF1}">
      <dsp:nvSpPr>
        <dsp:cNvPr id="0" name=""/>
        <dsp:cNvSpPr/>
      </dsp:nvSpPr>
      <dsp:spPr>
        <a:xfrm>
          <a:off x="2698502" y="1846014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навыки</a:t>
          </a:r>
        </a:p>
      </dsp:txBody>
      <dsp:txXfrm>
        <a:off x="2698502" y="1846014"/>
        <a:ext cx="2149720" cy="368441"/>
      </dsp:txXfrm>
    </dsp:sp>
    <dsp:sp modelId="{40859798-C3D3-472E-85D0-E152CA868A0F}">
      <dsp:nvSpPr>
        <dsp:cNvPr id="0" name=""/>
        <dsp:cNvSpPr/>
      </dsp:nvSpPr>
      <dsp:spPr>
        <a:xfrm>
          <a:off x="2698502" y="2306566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образование</a:t>
          </a:r>
        </a:p>
      </dsp:txBody>
      <dsp:txXfrm>
        <a:off x="2698502" y="2306566"/>
        <a:ext cx="2149720" cy="368441"/>
      </dsp:txXfrm>
    </dsp:sp>
    <dsp:sp modelId="{16DA05C7-F602-451E-B8A8-5D6A5750872B}">
      <dsp:nvSpPr>
        <dsp:cNvPr id="0" name=""/>
        <dsp:cNvSpPr/>
      </dsp:nvSpPr>
      <dsp:spPr>
        <a:xfrm>
          <a:off x="2698502" y="2767118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выравнивание потребительских вкусов</a:t>
          </a:r>
        </a:p>
      </dsp:txBody>
      <dsp:txXfrm>
        <a:off x="2698502" y="2767118"/>
        <a:ext cx="2149720" cy="368441"/>
      </dsp:txXfrm>
    </dsp:sp>
    <dsp:sp modelId="{7234A4C7-16B3-401F-811B-978300B51EED}">
      <dsp:nvSpPr>
        <dsp:cNvPr id="0" name=""/>
        <dsp:cNvSpPr/>
      </dsp:nvSpPr>
      <dsp:spPr>
        <a:xfrm>
          <a:off x="1248315" y="3918499"/>
          <a:ext cx="1208489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политические силы</a:t>
          </a:r>
        </a:p>
      </dsp:txBody>
      <dsp:txXfrm>
        <a:off x="1248315" y="3918499"/>
        <a:ext cx="1208489" cy="368441"/>
      </dsp:txXfrm>
    </dsp:sp>
    <dsp:sp modelId="{93CD97A6-2658-4F5F-8142-DCA6F1B4A88A}">
      <dsp:nvSpPr>
        <dsp:cNvPr id="0" name=""/>
        <dsp:cNvSpPr/>
      </dsp:nvSpPr>
      <dsp:spPr>
        <a:xfrm>
          <a:off x="2698502" y="3227671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права интеллектуальной собственности</a:t>
          </a:r>
        </a:p>
      </dsp:txBody>
      <dsp:txXfrm>
        <a:off x="2698502" y="3227671"/>
        <a:ext cx="2149720" cy="368441"/>
      </dsp:txXfrm>
    </dsp:sp>
    <dsp:sp modelId="{57665C69-4F13-406E-A255-DED43A9E3383}">
      <dsp:nvSpPr>
        <dsp:cNvPr id="0" name=""/>
        <dsp:cNvSpPr/>
      </dsp:nvSpPr>
      <dsp:spPr>
        <a:xfrm>
          <a:off x="2698502" y="3688223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приватизация</a:t>
          </a:r>
        </a:p>
      </dsp:txBody>
      <dsp:txXfrm>
        <a:off x="2698502" y="3688223"/>
        <a:ext cx="2149720" cy="368441"/>
      </dsp:txXfrm>
    </dsp:sp>
    <dsp:sp modelId="{E2E42F15-7D0A-4765-8915-7D4CD1B34CF3}">
      <dsp:nvSpPr>
        <dsp:cNvPr id="0" name=""/>
        <dsp:cNvSpPr/>
      </dsp:nvSpPr>
      <dsp:spPr>
        <a:xfrm>
          <a:off x="2698502" y="4148775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сокращение торговых барьеров, технических стандартов</a:t>
          </a:r>
        </a:p>
      </dsp:txBody>
      <dsp:txXfrm>
        <a:off x="2698502" y="4148775"/>
        <a:ext cx="2149720" cy="368441"/>
      </dsp:txXfrm>
    </dsp:sp>
    <dsp:sp modelId="{7C2F339D-98DF-408A-8792-A37E01583B73}">
      <dsp:nvSpPr>
        <dsp:cNvPr id="0" name=""/>
        <dsp:cNvSpPr/>
      </dsp:nvSpPr>
      <dsp:spPr>
        <a:xfrm>
          <a:off x="2698502" y="4609327"/>
          <a:ext cx="2149720" cy="368441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200" kern="1200"/>
            <a:t>формирование торговых блоков.</a:t>
          </a:r>
        </a:p>
      </dsp:txBody>
      <dsp:txXfrm>
        <a:off x="2698502" y="4609327"/>
        <a:ext cx="2149720" cy="36844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E4FA61E-7D43-4EF0-A77C-A0507311D716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1BBFFFD-8419-4979-B39A-2D9101154037}">
      <dsp:nvSpPr>
        <dsp:cNvPr id="0" name=""/>
        <dsp:cNvSpPr/>
      </dsp:nvSpPr>
      <dsp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67DB76B-52C9-469C-A6DF-34DBEB4CE993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BE0898E-6570-403A-BD26-FA5A31CF4E6F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Глобальные проблемы</a:t>
          </a:r>
        </a:p>
      </dsp:txBody>
      <dsp:txXfrm>
        <a:off x="1941202" y="629782"/>
        <a:ext cx="1603995" cy="801997"/>
      </dsp:txXfrm>
    </dsp:sp>
    <dsp:sp modelId="{73C48080-A52F-40C0-B92E-24A694A830DE}">
      <dsp:nvSpPr>
        <dsp:cNvPr id="0" name=""/>
        <dsp:cNvSpPr/>
      </dsp:nvSpPr>
      <dsp:spPr>
        <a:xfrm>
          <a:off x="368" y="1768619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Проблемы, общие для всех участников мировой экономики, например, сокращение природных ресурсов. </a:t>
          </a:r>
        </a:p>
      </dsp:txBody>
      <dsp:txXfrm>
        <a:off x="368" y="1768619"/>
        <a:ext cx="1603995" cy="801997"/>
      </dsp:txXfrm>
    </dsp:sp>
    <dsp:sp modelId="{5640F421-C15E-4AC6-B852-C65ED44682B9}">
      <dsp:nvSpPr>
        <dsp:cNvPr id="0" name=""/>
        <dsp:cNvSpPr/>
      </dsp:nvSpPr>
      <dsp:spPr>
        <a:xfrm>
          <a:off x="1941202" y="1768619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Глобальные угрозы – обеспечение мира и безопасности. </a:t>
          </a:r>
        </a:p>
      </dsp:txBody>
      <dsp:txXfrm>
        <a:off x="1941202" y="1768619"/>
        <a:ext cx="1603995" cy="801997"/>
      </dsp:txXfrm>
    </dsp:sp>
    <dsp:sp modelId="{D90C30B0-0317-48E7-A65E-6F52C453CD17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100" kern="1200"/>
            <a:t>Угрозы, требующие глобальных процедур – международный долг, голод</a:t>
          </a:r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default">
  <dgm:title val=""/>
  <dgm:desc val=""/>
  <dgm:catLst>
    <dgm:cat type="list" pri="4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6" srcId="0" destId="1" srcOrd="0" destOrd="0"/>
        <dgm:cxn modelId="7" srcId="0" destId="2" srcOrd="1" destOrd="0"/>
        <dgm:cxn modelId="8" srcId="0" destId="3" srcOrd="2" destOrd="0"/>
        <dgm:cxn modelId="9" srcId="0" destId="4" srcOrd="3" destOrd="0"/>
        <dgm:cxn modelId="10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  <dgm:pt modelId="5"/>
        <dgm:pt modelId="6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  <dgm:cxn modelId="12" srcId="0" destId="6" srcOrd="5" destOrd="0"/>
      </dgm:cxnLst>
      <dgm:bg/>
      <dgm:whole/>
    </dgm:dataModel>
  </dgm:clrData>
  <dgm:layoutNode name="diagram">
    <dgm:varLst>
      <dgm:dir/>
      <dgm:resizeHandles val="exact"/>
    </dgm:varLst>
    <dgm:choose name="Name0">
      <dgm:if name="Name1" func="var" arg="dir" op="equ" val="norm">
        <dgm:alg type="snake">
          <dgm:param type="grDir" val="tL"/>
          <dgm:param type="flowDir" val="row"/>
          <dgm:param type="contDir" val="sameDir"/>
          <dgm:param type="off" val="ctr"/>
        </dgm:alg>
      </dgm:if>
      <dgm:else name="Name2">
        <dgm:alg type="snake">
          <dgm:param type="grDir" val="tR"/>
          <dgm:param type="flowDir" val="row"/>
          <dgm:param type="contDir" val="sameDir"/>
          <dgm:param type="off" val="ctr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node" refType="w"/>
      <dgm:constr type="h" for="ch" forName="node" refType="w" refFor="ch" refForName="node" fact="0.6"/>
      <dgm:constr type="w" for="ch" forName="sibTrans" refType="w" refFor="ch" refForName="node" fact="0.1"/>
      <dgm:constr type="sp" refType="w" refFor="ch" refForName="sibTrans"/>
      <dgm:constr type="primFontSz" for="ch" forName="node" op="equ" val="65"/>
    </dgm:constrLst>
    <dgm:ruleLst/>
    <dgm:forEach name="Name3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lMarg" refType="primFontSz" fact="0.3"/>
          <dgm:constr type="rMarg" refType="primFontSz" fact="0.3"/>
          <dgm:constr type="tMarg" refType="primFontSz" fact="0.3"/>
          <dgm:constr type="bMarg" refType="primFontSz" fact="0.3"/>
        </dgm:constrLst>
        <dgm:ruleLst>
          <dgm:rule type="primFontSz" val="5" fact="NaN" max="NaN"/>
        </dgm:ruleLst>
      </dgm:layoutNode>
      <dgm:forEach name="Name4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HorizontalMultiLevelHierarchy">
  <dgm:title val=""/>
  <dgm:desc val=""/>
  <dgm:catLst>
    <dgm:cat type="hierarchy" pri="46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clrData>
  <dgm:layoutNode name="Name0">
    <dgm:varLst>
      <dgm:chPref val="1"/>
      <dgm:dir/>
      <dgm:animOne val="branch"/>
      <dgm:animLvl val="lvl"/>
      <dgm:resizeHandles val="exact"/>
    </dgm:varLst>
    <dgm:choose name="Name1">
      <dgm:if name="Name2" func="var" arg="dir" op="equ" val="norm">
        <dgm:alg type="hierChild">
          <dgm:param type="linDir" val="fromT"/>
          <dgm:param type="chAlign" val="l"/>
        </dgm:alg>
      </dgm:if>
      <dgm:else name="Name3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forName="LevelOneTextNode" refType="h"/>
      <dgm:constr type="w" for="des" forName="LevelOneTextNode" refType="h" refFor="des" refForName="LevelOneTextNode" fact="0.19"/>
      <dgm:constr type="h" for="des" forName="LevelTwoTextNode" refType="w" refFor="des" refForName="LevelOneTextNode"/>
      <dgm:constr type="w" for="des" forName="LevelTwoTextNode" refType="h" refFor="des" refForName="LevelTwoTextNode" fact="3.28"/>
      <dgm:constr type="sibSp" refType="h" refFor="des" refForName="LevelTwoTextNode" op="equ" fact="0.25"/>
      <dgm:constr type="sibSp" for="des" forName="level2hierChild" refType="h" refFor="des" refForName="LevelTwoTextNode" op="equ" fact="0.25"/>
      <dgm:constr type="sibSp" for="des" forName="level3hierChild" refType="h" refFor="des" refForName="LevelTwoTextNode" op="equ" fact="0.25"/>
      <dgm:constr type="sp" for="des" forName="root1" refType="w" refFor="des" refForName="LevelTwoTextNode" fact="0.2"/>
      <dgm:constr type="sp" for="des" forName="root2" refType="sp" refFor="des" refForName="root1" op="equ"/>
      <dgm:constr type="primFontSz" for="des" forName="LevelOneTextNode" op="equ" val="65"/>
      <dgm:constr type="primFontSz" for="des" forName="LevelTwoTextNode" op="equ" val="65"/>
      <dgm:constr type="primFontSz" for="des" forName="LevelTwoTextNode" refType="primFontSz" refFor="des" refForName="LevelOneTextNode" op="lte"/>
      <dgm:constr type="primFontSz" for="des" forName="connTx" op="equ" val="50"/>
      <dgm:constr type="primFontSz" for="des" forName="connTx" refType="primFontSz" refFor="des" refForName="LevelOneTextNode" op="lte" fact="0.78"/>
    </dgm:constrLst>
    <dgm:forEach name="Name4" axis="ch">
      <dgm:forEach name="Name5" axis="self" ptType="node">
        <dgm:layoutNode name="root1">
          <dgm:choose name="Name6">
            <dgm:if name="Name7" func="var" arg="dir" op="equ" val="norm">
              <dgm:alg type="hierRoot">
                <dgm:param type="hierAlign" val="lCtrCh"/>
              </dgm:alg>
            </dgm:if>
            <dgm:else name="Name8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layoutNode name="LevelOneTextNode" styleLbl="node0">
            <dgm:varLst>
              <dgm:chPref val="3"/>
            </dgm:varLst>
            <dgm:alg type="tx">
              <dgm:param type="autoTxRot" val="grav"/>
            </dgm:alg>
            <dgm:choose name="Name9">
              <dgm:if name="Name10" func="var" arg="dir" op="equ" val="norm">
                <dgm:shape xmlns:r="http://schemas.openxmlformats.org/officeDocument/2006/relationships" rot="270" type="rect" r:blip="">
                  <dgm:adjLst/>
                </dgm:shape>
              </dgm:if>
              <dgm:else name="Name11">
                <dgm:shape xmlns:r="http://schemas.openxmlformats.org/officeDocument/2006/relationships" rot="90" type="rect" r:blip="">
                  <dgm:adjLst/>
                </dgm:shape>
              </dgm:else>
            </dgm:choos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2" fact="NaN" max="NaN"/>
            </dgm:ruleLst>
          </dgm:layoutNode>
          <dgm:layoutNode name="level2hierChild">
            <dgm:choose name="Name12">
              <dgm:if name="Name13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4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forEach name="repeat" axis="ch">
              <dgm:forEach name="Name15" axis="self" ptType="parTrans" cnt="1">
                <dgm:layoutNode name="conn2-1">
                  <dgm:choose name="Name16">
                    <dgm:if name="Name17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  <dgm:param type="connRout" val="bend"/>
                      </dgm:alg>
                    </dgm:if>
                    <dgm:else name="Name18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  <dgm:param type="connRout" val="bend"/>
                      </dgm:alg>
                    </dgm:else>
                  </dgm:choose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9" axis="self" ptType="node">
                <dgm:layoutNode name="root2">
                  <dgm:choose name="Name20">
                    <dgm:if name="Name21" func="var" arg="dir" op="equ" val="norm">
                      <dgm:alg type="hierRoot">
                        <dgm:param type="hierAlign" val="lCtrCh"/>
                      </dgm:alg>
                    </dgm:if>
                    <dgm:else name="Name22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2" fact="NaN" max="NaN"/>
                    </dgm:ruleLst>
                  </dgm:layoutNode>
                  <dgm:layoutNode name="level3hierChild">
                    <dgm:choose name="Name23">
                      <dgm:if name="Name24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5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forEach name="Name26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B5CDD-B0ED-4324-8937-2FCE6F242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41</Pages>
  <Words>9397</Words>
  <Characters>53566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Астафьев Сергей Константинович</dc:creator>
  <cp:lastModifiedBy>Admin</cp:lastModifiedBy>
  <cp:revision>8</cp:revision>
  <dcterms:created xsi:type="dcterms:W3CDTF">2022-07-01T11:27:00Z</dcterms:created>
  <dcterms:modified xsi:type="dcterms:W3CDTF">2022-07-01T18:10:00Z</dcterms:modified>
</cp:coreProperties>
</file>